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3228EFB5"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070D96">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0</w:t>
          </w:r>
          <w:r w:rsidR="00D11266">
            <w:rPr>
              <w:rFonts w:cstheme="minorHAnsi"/>
              <w:color w:val="000000" w:themeColor="text1"/>
              <w:sz w:val="24"/>
              <w:szCs w:val="24"/>
            </w:rPr>
            <w:t>5</w:t>
          </w:r>
          <w:r w:rsidRPr="00C74D99">
            <w:rPr>
              <w:rFonts w:cstheme="minorHAnsi"/>
              <w:color w:val="000000" w:themeColor="text1"/>
              <w:sz w:val="24"/>
              <w:szCs w:val="24"/>
            </w:rPr>
            <w:t>-</w:t>
          </w:r>
          <w:r w:rsidR="00266226">
            <w:rPr>
              <w:rFonts w:cstheme="minorHAnsi"/>
              <w:color w:val="000000" w:themeColor="text1"/>
              <w:sz w:val="24"/>
              <w:szCs w:val="24"/>
            </w:rPr>
            <w:t>13</w:t>
          </w:r>
          <w:r w:rsidR="00070D96">
            <w:rPr>
              <w:rFonts w:cstheme="minorHAnsi"/>
              <w:color w:val="000000" w:themeColor="text1"/>
              <w:sz w:val="24"/>
              <w:szCs w:val="24"/>
            </w:rPr>
            <w:t xml:space="preserve"> </w:t>
          </w:r>
          <w:r w:rsidRPr="00C74D99">
            <w:rPr>
              <w:rFonts w:cstheme="minorHAnsi"/>
              <w:color w:val="000000" w:themeColor="text1"/>
              <w:sz w:val="24"/>
              <w:szCs w:val="24"/>
            </w:rPr>
            <w:t xml:space="preserve"> protokolu Nr. </w:t>
          </w:r>
          <w:r w:rsidR="00266226">
            <w:rPr>
              <w:rFonts w:cstheme="minorHAnsi"/>
              <w:color w:val="000000" w:themeColor="text1"/>
              <w:sz w:val="24"/>
              <w:szCs w:val="24"/>
            </w:rPr>
            <w:t>560</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416C4A71"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6F7BD5" w:rsidRPr="006F7BD5">
            <w:rPr>
              <w:rFonts w:cstheme="minorHAnsi"/>
              <w:b/>
              <w:bCs/>
              <w:color w:val="000000" w:themeColor="text1"/>
              <w:sz w:val="28"/>
              <w:szCs w:val="28"/>
            </w:rPr>
            <w:t>Molėtų rajono Čiulėnų seniūnijos, Šeštokiškių polderio melioracijos statinių ir siurblinės rekonstrukcijos darbai su projektavimu</w:t>
          </w:r>
          <w:r w:rsidR="00D526C8" w:rsidRPr="00C74D99">
            <w:rPr>
              <w:rFonts w:cstheme="minorHAnsi"/>
              <w:b/>
              <w:bCs/>
              <w:color w:val="000000" w:themeColor="text1"/>
              <w:sz w:val="28"/>
              <w:szCs w:val="28"/>
            </w:rPr>
            <w:t>“</w:t>
          </w:r>
        </w:p>
        <w:p w14:paraId="18ACC6AD" w14:textId="78EBCDDC" w:rsidR="00D526C8" w:rsidRPr="00266226" w:rsidRDefault="00D526C8" w:rsidP="004E4612">
          <w:pPr>
            <w:spacing w:after="120" w:line="20" w:lineRule="atLeast"/>
            <w:contextualSpacing/>
            <w:jc w:val="center"/>
            <w:rPr>
              <w:rFonts w:cstheme="minorHAnsi"/>
              <w:b/>
              <w:bCs/>
              <w:color w:val="000000" w:themeColor="text1"/>
              <w:sz w:val="28"/>
              <w:szCs w:val="28"/>
              <w:lang w:val="pt-PT"/>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0988615" w14:textId="33D38AA2" w:rsidR="00AA168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08537" w:history="1">
                <w:r w:rsidR="00AA1682" w:rsidRPr="007B113A">
                  <w:rPr>
                    <w:rStyle w:val="Hipersaitas"/>
                    <w:rFonts w:cstheme="minorHAnsi"/>
                    <w:noProof/>
                  </w:rPr>
                  <w:t>1.Bendra informacija</w:t>
                </w:r>
                <w:r w:rsidR="00AA1682">
                  <w:rPr>
                    <w:noProof/>
                    <w:webHidden/>
                  </w:rPr>
                  <w:tab/>
                </w:r>
                <w:r w:rsidR="00AA1682">
                  <w:rPr>
                    <w:noProof/>
                    <w:webHidden/>
                  </w:rPr>
                  <w:fldChar w:fldCharType="begin"/>
                </w:r>
                <w:r w:rsidR="00AA1682">
                  <w:rPr>
                    <w:noProof/>
                    <w:webHidden/>
                  </w:rPr>
                  <w:instrText xml:space="preserve"> PAGEREF _Toc226708537 \h </w:instrText>
                </w:r>
                <w:r w:rsidR="00AA1682">
                  <w:rPr>
                    <w:noProof/>
                    <w:webHidden/>
                  </w:rPr>
                </w:r>
                <w:r w:rsidR="00AA1682">
                  <w:rPr>
                    <w:noProof/>
                    <w:webHidden/>
                  </w:rPr>
                  <w:fldChar w:fldCharType="separate"/>
                </w:r>
                <w:r w:rsidR="00BA0E08">
                  <w:rPr>
                    <w:noProof/>
                    <w:webHidden/>
                  </w:rPr>
                  <w:t>2</w:t>
                </w:r>
                <w:r w:rsidR="00AA1682">
                  <w:rPr>
                    <w:noProof/>
                    <w:webHidden/>
                  </w:rPr>
                  <w:fldChar w:fldCharType="end"/>
                </w:r>
              </w:hyperlink>
            </w:p>
            <w:p w14:paraId="465C8681" w14:textId="25E696BD" w:rsidR="00AA1682" w:rsidRDefault="00AA1682">
              <w:pPr>
                <w:pStyle w:val="Turinys1"/>
                <w:rPr>
                  <w:noProof/>
                  <w:kern w:val="2"/>
                  <w:sz w:val="24"/>
                  <w:szCs w:val="24"/>
                  <w14:ligatures w14:val="standardContextual"/>
                </w:rPr>
              </w:pPr>
              <w:hyperlink w:anchor="_Toc226708538" w:history="1">
                <w:r w:rsidRPr="007B113A">
                  <w:rPr>
                    <w:rStyle w:val="Hipersaitas"/>
                    <w:rFonts w:ascii="Calibri" w:hAnsi="Calibri" w:cs="Calibri"/>
                    <w:noProof/>
                  </w:rPr>
                  <w:t>2</w:t>
                </w:r>
                <w:r w:rsidRPr="007B113A">
                  <w:rPr>
                    <w:rStyle w:val="Hipersaitas"/>
                    <w:noProof/>
                  </w:rPr>
                  <w:t>.</w:t>
                </w:r>
                <w:r w:rsidRPr="007B113A">
                  <w:rPr>
                    <w:rStyle w:val="Hipersaitas"/>
                    <w:rFonts w:cstheme="minorHAnsi"/>
                    <w:noProof/>
                  </w:rPr>
                  <w:t>Pirkimo objektas</w:t>
                </w:r>
                <w:r>
                  <w:rPr>
                    <w:noProof/>
                    <w:webHidden/>
                  </w:rPr>
                  <w:tab/>
                </w:r>
                <w:r>
                  <w:rPr>
                    <w:noProof/>
                    <w:webHidden/>
                  </w:rPr>
                  <w:fldChar w:fldCharType="begin"/>
                </w:r>
                <w:r>
                  <w:rPr>
                    <w:noProof/>
                    <w:webHidden/>
                  </w:rPr>
                  <w:instrText xml:space="preserve"> PAGEREF _Toc226708538 \h </w:instrText>
                </w:r>
                <w:r>
                  <w:rPr>
                    <w:noProof/>
                    <w:webHidden/>
                  </w:rPr>
                </w:r>
                <w:r>
                  <w:rPr>
                    <w:noProof/>
                    <w:webHidden/>
                  </w:rPr>
                  <w:fldChar w:fldCharType="separate"/>
                </w:r>
                <w:r w:rsidR="00BA0E08">
                  <w:rPr>
                    <w:noProof/>
                    <w:webHidden/>
                  </w:rPr>
                  <w:t>2</w:t>
                </w:r>
                <w:r>
                  <w:rPr>
                    <w:noProof/>
                    <w:webHidden/>
                  </w:rPr>
                  <w:fldChar w:fldCharType="end"/>
                </w:r>
              </w:hyperlink>
            </w:p>
            <w:p w14:paraId="66A0E983" w14:textId="7EC32ED8" w:rsidR="00AA1682" w:rsidRDefault="00AA1682">
              <w:pPr>
                <w:pStyle w:val="Turinys1"/>
                <w:rPr>
                  <w:noProof/>
                  <w:kern w:val="2"/>
                  <w:sz w:val="24"/>
                  <w:szCs w:val="24"/>
                  <w14:ligatures w14:val="standardContextual"/>
                </w:rPr>
              </w:pPr>
              <w:hyperlink w:anchor="_Toc226708539" w:history="1">
                <w:r w:rsidRPr="007B113A">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_Toc226708539 \h </w:instrText>
                </w:r>
                <w:r>
                  <w:rPr>
                    <w:noProof/>
                    <w:webHidden/>
                  </w:rPr>
                </w:r>
                <w:r>
                  <w:rPr>
                    <w:noProof/>
                    <w:webHidden/>
                  </w:rPr>
                  <w:fldChar w:fldCharType="separate"/>
                </w:r>
                <w:r w:rsidR="00BA0E08">
                  <w:rPr>
                    <w:noProof/>
                    <w:webHidden/>
                  </w:rPr>
                  <w:t>3</w:t>
                </w:r>
                <w:r>
                  <w:rPr>
                    <w:noProof/>
                    <w:webHidden/>
                  </w:rPr>
                  <w:fldChar w:fldCharType="end"/>
                </w:r>
              </w:hyperlink>
            </w:p>
            <w:p w14:paraId="462B40F3" w14:textId="0994AC83" w:rsidR="00AA1682" w:rsidRDefault="00AA1682">
              <w:pPr>
                <w:pStyle w:val="Turinys1"/>
                <w:rPr>
                  <w:noProof/>
                  <w:kern w:val="2"/>
                  <w:sz w:val="24"/>
                  <w:szCs w:val="24"/>
                  <w14:ligatures w14:val="standardContextual"/>
                </w:rPr>
              </w:pPr>
              <w:hyperlink w:anchor="_Toc226708540" w:history="1">
                <w:r w:rsidRPr="007B113A">
                  <w:rPr>
                    <w:rStyle w:val="Hipersaitas"/>
                    <w:rFonts w:cstheme="majorHAnsi"/>
                    <w:noProof/>
                  </w:rPr>
                  <w:t>4.</w:t>
                </w:r>
                <w:r w:rsidRPr="007B113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_Toc226708540 \h </w:instrText>
                </w:r>
                <w:r>
                  <w:rPr>
                    <w:noProof/>
                    <w:webHidden/>
                  </w:rPr>
                </w:r>
                <w:r>
                  <w:rPr>
                    <w:noProof/>
                    <w:webHidden/>
                  </w:rPr>
                  <w:fldChar w:fldCharType="separate"/>
                </w:r>
                <w:r w:rsidR="00BA0E08">
                  <w:rPr>
                    <w:noProof/>
                    <w:webHidden/>
                  </w:rPr>
                  <w:t>3</w:t>
                </w:r>
                <w:r>
                  <w:rPr>
                    <w:noProof/>
                    <w:webHidden/>
                  </w:rPr>
                  <w:fldChar w:fldCharType="end"/>
                </w:r>
              </w:hyperlink>
            </w:p>
            <w:p w14:paraId="04677582" w14:textId="788B94EE" w:rsidR="00AA1682" w:rsidRDefault="00AA1682">
              <w:pPr>
                <w:pStyle w:val="Turinys1"/>
                <w:rPr>
                  <w:noProof/>
                  <w:kern w:val="2"/>
                  <w:sz w:val="24"/>
                  <w:szCs w:val="24"/>
                  <w14:ligatures w14:val="standardContextual"/>
                </w:rPr>
              </w:pPr>
              <w:hyperlink w:anchor="_Toc226708541" w:history="1">
                <w:r w:rsidRPr="007B113A">
                  <w:rPr>
                    <w:rStyle w:val="Hipersaitas"/>
                    <w:rFonts w:cstheme="minorHAnsi"/>
                    <w:noProof/>
                  </w:rPr>
                  <w:t>5.</w:t>
                </w:r>
                <w:r w:rsidRPr="007B113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_Toc226708541 \h </w:instrText>
                </w:r>
                <w:r>
                  <w:rPr>
                    <w:noProof/>
                    <w:webHidden/>
                  </w:rPr>
                </w:r>
                <w:r>
                  <w:rPr>
                    <w:noProof/>
                    <w:webHidden/>
                  </w:rPr>
                  <w:fldChar w:fldCharType="separate"/>
                </w:r>
                <w:r w:rsidR="00BA0E08">
                  <w:rPr>
                    <w:noProof/>
                    <w:webHidden/>
                  </w:rPr>
                  <w:t>3</w:t>
                </w:r>
                <w:r>
                  <w:rPr>
                    <w:noProof/>
                    <w:webHidden/>
                  </w:rPr>
                  <w:fldChar w:fldCharType="end"/>
                </w:r>
              </w:hyperlink>
            </w:p>
            <w:p w14:paraId="1013BDCB" w14:textId="3341271D" w:rsidR="00AA1682" w:rsidRDefault="00AA1682">
              <w:pPr>
                <w:pStyle w:val="Turinys1"/>
                <w:rPr>
                  <w:noProof/>
                  <w:kern w:val="2"/>
                  <w:sz w:val="24"/>
                  <w:szCs w:val="24"/>
                  <w14:ligatures w14:val="standardContextual"/>
                </w:rPr>
              </w:pPr>
              <w:hyperlink w:anchor="_Toc226708542" w:history="1">
                <w:r w:rsidRPr="007B113A">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_Toc226708542 \h </w:instrText>
                </w:r>
                <w:r>
                  <w:rPr>
                    <w:noProof/>
                    <w:webHidden/>
                  </w:rPr>
                </w:r>
                <w:r>
                  <w:rPr>
                    <w:noProof/>
                    <w:webHidden/>
                  </w:rPr>
                  <w:fldChar w:fldCharType="separate"/>
                </w:r>
                <w:r w:rsidR="00BA0E08">
                  <w:rPr>
                    <w:noProof/>
                    <w:webHidden/>
                  </w:rPr>
                  <w:t>3</w:t>
                </w:r>
                <w:r>
                  <w:rPr>
                    <w:noProof/>
                    <w:webHidden/>
                  </w:rPr>
                  <w:fldChar w:fldCharType="end"/>
                </w:r>
              </w:hyperlink>
            </w:p>
            <w:p w14:paraId="6064C5BF" w14:textId="17406BCF" w:rsidR="00AA1682" w:rsidRDefault="00AA1682">
              <w:pPr>
                <w:pStyle w:val="Turinys1"/>
                <w:tabs>
                  <w:tab w:val="left" w:pos="720"/>
                </w:tabs>
                <w:rPr>
                  <w:noProof/>
                  <w:kern w:val="2"/>
                  <w:sz w:val="24"/>
                  <w:szCs w:val="24"/>
                  <w14:ligatures w14:val="standardContextual"/>
                </w:rPr>
              </w:pPr>
              <w:hyperlink w:anchor="_Toc226708543" w:history="1">
                <w:r w:rsidRPr="007B113A">
                  <w:rPr>
                    <w:rStyle w:val="Hipersaitas"/>
                    <w:rFonts w:eastAsia="Calibri" w:cstheme="minorHAnsi"/>
                    <w:noProof/>
                  </w:rPr>
                  <w:t>7.</w:t>
                </w:r>
                <w:r w:rsidRPr="007B11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_Toc226708543 \h </w:instrText>
                </w:r>
                <w:r>
                  <w:rPr>
                    <w:noProof/>
                    <w:webHidden/>
                  </w:rPr>
                </w:r>
                <w:r>
                  <w:rPr>
                    <w:noProof/>
                    <w:webHidden/>
                  </w:rPr>
                  <w:fldChar w:fldCharType="separate"/>
                </w:r>
                <w:r w:rsidR="00BA0E08">
                  <w:rPr>
                    <w:noProof/>
                    <w:webHidden/>
                  </w:rPr>
                  <w:t>4</w:t>
                </w:r>
                <w:r>
                  <w:rPr>
                    <w:noProof/>
                    <w:webHidden/>
                  </w:rPr>
                  <w:fldChar w:fldCharType="end"/>
                </w:r>
              </w:hyperlink>
            </w:p>
            <w:p w14:paraId="150328A6" w14:textId="51030D05" w:rsidR="00AA1682" w:rsidRDefault="00AA1682">
              <w:pPr>
                <w:pStyle w:val="Turinys1"/>
                <w:tabs>
                  <w:tab w:val="left" w:pos="720"/>
                </w:tabs>
                <w:rPr>
                  <w:noProof/>
                  <w:kern w:val="2"/>
                  <w:sz w:val="24"/>
                  <w:szCs w:val="24"/>
                  <w14:ligatures w14:val="standardContextual"/>
                </w:rPr>
              </w:pPr>
              <w:hyperlink w:anchor="_Toc226708544" w:history="1">
                <w:r w:rsidRPr="007B113A">
                  <w:rPr>
                    <w:rStyle w:val="Hipersaitas"/>
                    <w:rFonts w:eastAsia="Calibri" w:cstheme="minorHAnsi"/>
                    <w:noProof/>
                  </w:rPr>
                  <w:t>8.</w:t>
                </w:r>
                <w:r w:rsidRPr="007B113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_Toc226708544 \h </w:instrText>
                </w:r>
                <w:r>
                  <w:rPr>
                    <w:noProof/>
                    <w:webHidden/>
                  </w:rPr>
                </w:r>
                <w:r>
                  <w:rPr>
                    <w:noProof/>
                    <w:webHidden/>
                  </w:rPr>
                  <w:fldChar w:fldCharType="separate"/>
                </w:r>
                <w:r w:rsidR="00BA0E08">
                  <w:rPr>
                    <w:noProof/>
                    <w:webHidden/>
                  </w:rPr>
                  <w:t>4</w:t>
                </w:r>
                <w:r>
                  <w:rPr>
                    <w:noProof/>
                    <w:webHidden/>
                  </w:rPr>
                  <w:fldChar w:fldCharType="end"/>
                </w:r>
              </w:hyperlink>
            </w:p>
            <w:p w14:paraId="353B303D" w14:textId="30BD0351" w:rsidR="00AA1682" w:rsidRDefault="00AA1682">
              <w:pPr>
                <w:pStyle w:val="Turinys1"/>
                <w:tabs>
                  <w:tab w:val="left" w:pos="720"/>
                </w:tabs>
                <w:rPr>
                  <w:noProof/>
                  <w:kern w:val="2"/>
                  <w:sz w:val="24"/>
                  <w:szCs w:val="24"/>
                  <w14:ligatures w14:val="standardContextual"/>
                </w:rPr>
              </w:pPr>
              <w:hyperlink w:anchor="_Toc226708545" w:history="1">
                <w:r w:rsidRPr="007B113A">
                  <w:rPr>
                    <w:rStyle w:val="Hipersaitas"/>
                    <w:rFonts w:eastAsia="Calibri" w:cstheme="minorHAnsi"/>
                    <w:noProof/>
                  </w:rPr>
                  <w:t>9.</w:t>
                </w:r>
                <w:r w:rsidRPr="007B11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_Toc226708545 \h </w:instrText>
                </w:r>
                <w:r>
                  <w:rPr>
                    <w:noProof/>
                    <w:webHidden/>
                  </w:rPr>
                </w:r>
                <w:r>
                  <w:rPr>
                    <w:noProof/>
                    <w:webHidden/>
                  </w:rPr>
                  <w:fldChar w:fldCharType="separate"/>
                </w:r>
                <w:r w:rsidR="00BA0E08">
                  <w:rPr>
                    <w:noProof/>
                    <w:webHidden/>
                  </w:rPr>
                  <w:t>4</w:t>
                </w:r>
                <w:r>
                  <w:rPr>
                    <w:noProof/>
                    <w:webHidden/>
                  </w:rPr>
                  <w:fldChar w:fldCharType="end"/>
                </w:r>
              </w:hyperlink>
            </w:p>
            <w:p w14:paraId="3AB65606" w14:textId="3CC78D05" w:rsidR="00AA1682" w:rsidRDefault="00AA1682">
              <w:pPr>
                <w:pStyle w:val="Turinys1"/>
                <w:tabs>
                  <w:tab w:val="left" w:pos="720"/>
                </w:tabs>
                <w:rPr>
                  <w:noProof/>
                  <w:kern w:val="2"/>
                  <w:sz w:val="24"/>
                  <w:szCs w:val="24"/>
                  <w14:ligatures w14:val="standardContextual"/>
                </w:rPr>
              </w:pPr>
              <w:hyperlink w:anchor="_Toc226708546" w:history="1">
                <w:r w:rsidRPr="007B113A">
                  <w:rPr>
                    <w:rStyle w:val="Hipersaitas"/>
                    <w:rFonts w:eastAsia="Calibri" w:cstheme="minorHAnsi"/>
                    <w:noProof/>
                  </w:rPr>
                  <w:t>10.</w:t>
                </w:r>
                <w:r>
                  <w:rPr>
                    <w:noProof/>
                    <w:kern w:val="2"/>
                    <w:sz w:val="24"/>
                    <w:szCs w:val="24"/>
                    <w14:ligatures w14:val="standardContextual"/>
                  </w:rPr>
                  <w:tab/>
                </w:r>
                <w:r w:rsidRPr="007B113A">
                  <w:rPr>
                    <w:rStyle w:val="Hipersaitas"/>
                    <w:rFonts w:cstheme="minorHAnsi"/>
                    <w:noProof/>
                  </w:rPr>
                  <w:t>Sutarties sudarymas</w:t>
                </w:r>
                <w:r>
                  <w:rPr>
                    <w:noProof/>
                    <w:webHidden/>
                  </w:rPr>
                  <w:tab/>
                </w:r>
                <w:r>
                  <w:rPr>
                    <w:noProof/>
                    <w:webHidden/>
                  </w:rPr>
                  <w:fldChar w:fldCharType="begin"/>
                </w:r>
                <w:r>
                  <w:rPr>
                    <w:noProof/>
                    <w:webHidden/>
                  </w:rPr>
                  <w:instrText xml:space="preserve"> PAGEREF _Toc226708546 \h </w:instrText>
                </w:r>
                <w:r>
                  <w:rPr>
                    <w:noProof/>
                    <w:webHidden/>
                  </w:rPr>
                </w:r>
                <w:r>
                  <w:rPr>
                    <w:noProof/>
                    <w:webHidden/>
                  </w:rPr>
                  <w:fldChar w:fldCharType="separate"/>
                </w:r>
                <w:r w:rsidR="00BA0E08">
                  <w:rPr>
                    <w:noProof/>
                    <w:webHidden/>
                  </w:rPr>
                  <w:t>4</w:t>
                </w:r>
                <w:r>
                  <w:rPr>
                    <w:noProof/>
                    <w:webHidden/>
                  </w:rPr>
                  <w:fldChar w:fldCharType="end"/>
                </w:r>
              </w:hyperlink>
            </w:p>
            <w:p w14:paraId="000EF10F" w14:textId="6BDEE6AB" w:rsidR="00AA1682" w:rsidRDefault="00AA1682">
              <w:pPr>
                <w:pStyle w:val="Turinys1"/>
                <w:tabs>
                  <w:tab w:val="left" w:pos="720"/>
                </w:tabs>
                <w:rPr>
                  <w:noProof/>
                  <w:kern w:val="2"/>
                  <w:sz w:val="24"/>
                  <w:szCs w:val="24"/>
                  <w14:ligatures w14:val="standardContextual"/>
                </w:rPr>
              </w:pPr>
              <w:hyperlink w:anchor="_Toc226708547" w:history="1">
                <w:r w:rsidRPr="007B113A">
                  <w:rPr>
                    <w:rStyle w:val="Hipersaitas"/>
                    <w:rFonts w:cstheme="minorHAnsi"/>
                    <w:noProof/>
                  </w:rPr>
                  <w:t>11.</w:t>
                </w:r>
                <w:r>
                  <w:rPr>
                    <w:noProof/>
                    <w:kern w:val="2"/>
                    <w:sz w:val="24"/>
                    <w:szCs w:val="24"/>
                    <w14:ligatures w14:val="standardContextual"/>
                  </w:rPr>
                  <w:tab/>
                </w:r>
                <w:r w:rsidRPr="007B113A">
                  <w:rPr>
                    <w:rStyle w:val="Hipersaitas"/>
                    <w:rFonts w:cstheme="minorHAnsi"/>
                    <w:noProof/>
                  </w:rPr>
                  <w:t>Kitos sąlygos</w:t>
                </w:r>
                <w:r>
                  <w:rPr>
                    <w:noProof/>
                    <w:webHidden/>
                  </w:rPr>
                  <w:tab/>
                </w:r>
                <w:r>
                  <w:rPr>
                    <w:noProof/>
                    <w:webHidden/>
                  </w:rPr>
                  <w:fldChar w:fldCharType="begin"/>
                </w:r>
                <w:r>
                  <w:rPr>
                    <w:noProof/>
                    <w:webHidden/>
                  </w:rPr>
                  <w:instrText xml:space="preserve"> PAGEREF _Toc226708547 \h </w:instrText>
                </w:r>
                <w:r>
                  <w:rPr>
                    <w:noProof/>
                    <w:webHidden/>
                  </w:rPr>
                </w:r>
                <w:r>
                  <w:rPr>
                    <w:noProof/>
                    <w:webHidden/>
                  </w:rPr>
                  <w:fldChar w:fldCharType="separate"/>
                </w:r>
                <w:r w:rsidR="00BA0E08">
                  <w:rPr>
                    <w:noProof/>
                    <w:webHidden/>
                  </w:rPr>
                  <w:t>4</w:t>
                </w:r>
                <w:r>
                  <w:rPr>
                    <w:noProof/>
                    <w:webHidden/>
                  </w:rPr>
                  <w:fldChar w:fldCharType="end"/>
                </w:r>
              </w:hyperlink>
            </w:p>
            <w:p w14:paraId="58428DDC" w14:textId="7C60A5D8" w:rsidR="00AA1682" w:rsidRDefault="00AA1682">
              <w:pPr>
                <w:pStyle w:val="Turinys1"/>
                <w:rPr>
                  <w:noProof/>
                  <w:kern w:val="2"/>
                  <w:sz w:val="24"/>
                  <w:szCs w:val="24"/>
                  <w14:ligatures w14:val="standardContextual"/>
                </w:rPr>
              </w:pPr>
              <w:hyperlink w:anchor="_Toc226708548" w:history="1">
                <w:r w:rsidRPr="007B113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_Toc226708548 \h </w:instrText>
                </w:r>
                <w:r>
                  <w:rPr>
                    <w:noProof/>
                    <w:webHidden/>
                  </w:rPr>
                </w:r>
                <w:r>
                  <w:rPr>
                    <w:noProof/>
                    <w:webHidden/>
                  </w:rPr>
                  <w:fldChar w:fldCharType="separate"/>
                </w:r>
                <w:r w:rsidR="00BA0E08">
                  <w:rPr>
                    <w:noProof/>
                    <w:webHidden/>
                  </w:rPr>
                  <w:t>5</w:t>
                </w:r>
                <w:r>
                  <w:rPr>
                    <w:noProof/>
                    <w:webHidden/>
                  </w:rPr>
                  <w:fldChar w:fldCharType="end"/>
                </w:r>
              </w:hyperlink>
            </w:p>
            <w:p w14:paraId="0C4920B8" w14:textId="534D975C" w:rsidR="00AA1682" w:rsidRDefault="00AA1682">
              <w:pPr>
                <w:pStyle w:val="Turinys2"/>
                <w:rPr>
                  <w:noProof/>
                  <w:kern w:val="2"/>
                  <w:sz w:val="24"/>
                  <w:szCs w:val="24"/>
                  <w14:ligatures w14:val="standardContextual"/>
                </w:rPr>
              </w:pPr>
              <w:hyperlink w:anchor="_Toc226708549" w:history="1">
                <w:r w:rsidRPr="007B113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_Toc226708549 \h </w:instrText>
                </w:r>
                <w:r>
                  <w:rPr>
                    <w:noProof/>
                    <w:webHidden/>
                  </w:rPr>
                </w:r>
                <w:r>
                  <w:rPr>
                    <w:noProof/>
                    <w:webHidden/>
                  </w:rPr>
                  <w:fldChar w:fldCharType="separate"/>
                </w:r>
                <w:r w:rsidR="00BA0E08">
                  <w:rPr>
                    <w:noProof/>
                    <w:webHidden/>
                  </w:rPr>
                  <w:t>8</w:t>
                </w:r>
                <w:r>
                  <w:rPr>
                    <w:noProof/>
                    <w:webHidden/>
                  </w:rPr>
                  <w:fldChar w:fldCharType="end"/>
                </w:r>
              </w:hyperlink>
            </w:p>
            <w:p w14:paraId="6C78F441" w14:textId="1BC0BC5E" w:rsidR="00AA1682" w:rsidRDefault="00AA1682">
              <w:pPr>
                <w:pStyle w:val="Turinys2"/>
                <w:rPr>
                  <w:noProof/>
                  <w:kern w:val="2"/>
                  <w:sz w:val="24"/>
                  <w:szCs w:val="24"/>
                  <w14:ligatures w14:val="standardContextual"/>
                </w:rPr>
              </w:pPr>
              <w:hyperlink w:anchor="_Toc226708550" w:history="1">
                <w:r w:rsidRPr="007B113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_Toc226708550 \h </w:instrText>
                </w:r>
                <w:r>
                  <w:rPr>
                    <w:noProof/>
                    <w:webHidden/>
                  </w:rPr>
                </w:r>
                <w:r>
                  <w:rPr>
                    <w:noProof/>
                    <w:webHidden/>
                  </w:rPr>
                  <w:fldChar w:fldCharType="separate"/>
                </w:r>
                <w:r w:rsidR="00BA0E08">
                  <w:rPr>
                    <w:noProof/>
                    <w:webHidden/>
                  </w:rPr>
                  <w:t>9</w:t>
                </w:r>
                <w:r>
                  <w:rPr>
                    <w:noProof/>
                    <w:webHidden/>
                  </w:rPr>
                  <w:fldChar w:fldCharType="end"/>
                </w:r>
              </w:hyperlink>
            </w:p>
            <w:p w14:paraId="773F5167" w14:textId="634FAA36" w:rsidR="00AA1682" w:rsidRDefault="00AA1682">
              <w:pPr>
                <w:pStyle w:val="Turinys2"/>
                <w:rPr>
                  <w:noProof/>
                  <w:kern w:val="2"/>
                  <w:sz w:val="24"/>
                  <w:szCs w:val="24"/>
                  <w14:ligatures w14:val="standardContextual"/>
                </w:rPr>
              </w:pPr>
              <w:hyperlink w:anchor="_Toc226708551" w:history="1">
                <w:r w:rsidRPr="007B113A">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_Toc226708551 \h </w:instrText>
                </w:r>
                <w:r>
                  <w:rPr>
                    <w:noProof/>
                    <w:webHidden/>
                  </w:rPr>
                </w:r>
                <w:r>
                  <w:rPr>
                    <w:noProof/>
                    <w:webHidden/>
                  </w:rPr>
                  <w:fldChar w:fldCharType="separate"/>
                </w:r>
                <w:r w:rsidR="00BA0E08">
                  <w:rPr>
                    <w:noProof/>
                    <w:webHidden/>
                  </w:rPr>
                  <w:t>10</w:t>
                </w:r>
                <w:r>
                  <w:rPr>
                    <w:noProof/>
                    <w:webHidden/>
                  </w:rPr>
                  <w:fldChar w:fldCharType="end"/>
                </w:r>
              </w:hyperlink>
            </w:p>
            <w:p w14:paraId="5322DCEB" w14:textId="38709C63" w:rsidR="00AA1682" w:rsidRDefault="00AA1682">
              <w:pPr>
                <w:pStyle w:val="Turinys2"/>
                <w:rPr>
                  <w:noProof/>
                  <w:kern w:val="2"/>
                  <w:sz w:val="24"/>
                  <w:szCs w:val="24"/>
                  <w14:ligatures w14:val="standardContextual"/>
                </w:rPr>
              </w:pPr>
              <w:hyperlink w:anchor="_Toc226708552" w:history="1">
                <w:r w:rsidRPr="007B113A">
                  <w:rPr>
                    <w:rStyle w:val="Hipersaitas"/>
                    <w:rFonts w:eastAsia="Calibri" w:cstheme="minorHAnsi"/>
                    <w:noProof/>
                  </w:rPr>
                  <w:t xml:space="preserve">Pirkimo sąlygų 5 priedas „EBVPD“ </w:t>
                </w:r>
                <w:r w:rsidRPr="007B113A">
                  <w:rPr>
                    <w:rStyle w:val="Hipersaitas"/>
                    <w:rFonts w:cstheme="minorHAnsi"/>
                    <w:noProof/>
                  </w:rPr>
                  <w:t>(XML formatu)</w:t>
                </w:r>
                <w:r>
                  <w:rPr>
                    <w:noProof/>
                    <w:webHidden/>
                  </w:rPr>
                  <w:tab/>
                </w:r>
                <w:r>
                  <w:rPr>
                    <w:noProof/>
                    <w:webHidden/>
                  </w:rPr>
                  <w:fldChar w:fldCharType="begin"/>
                </w:r>
                <w:r>
                  <w:rPr>
                    <w:noProof/>
                    <w:webHidden/>
                  </w:rPr>
                  <w:instrText xml:space="preserve"> PAGEREF _Toc226708552 \h </w:instrText>
                </w:r>
                <w:r>
                  <w:rPr>
                    <w:noProof/>
                    <w:webHidden/>
                  </w:rPr>
                </w:r>
                <w:r>
                  <w:rPr>
                    <w:noProof/>
                    <w:webHidden/>
                  </w:rPr>
                  <w:fldChar w:fldCharType="separate"/>
                </w:r>
                <w:r w:rsidR="00BA0E08">
                  <w:rPr>
                    <w:noProof/>
                    <w:webHidden/>
                  </w:rPr>
                  <w:t>11</w:t>
                </w:r>
                <w:r>
                  <w:rPr>
                    <w:noProof/>
                    <w:webHidden/>
                  </w:rPr>
                  <w:fldChar w:fldCharType="end"/>
                </w:r>
              </w:hyperlink>
            </w:p>
            <w:p w14:paraId="7B8210FD" w14:textId="216671C2" w:rsidR="00AA1682" w:rsidRDefault="00AA1682">
              <w:pPr>
                <w:pStyle w:val="Turinys2"/>
                <w:rPr>
                  <w:noProof/>
                  <w:kern w:val="2"/>
                  <w:sz w:val="24"/>
                  <w:szCs w:val="24"/>
                  <w14:ligatures w14:val="standardContextual"/>
                </w:rPr>
              </w:pPr>
              <w:hyperlink w:anchor="_Toc226708553" w:history="1">
                <w:r w:rsidRPr="007B113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_Toc226708553 \h </w:instrText>
                </w:r>
                <w:r>
                  <w:rPr>
                    <w:noProof/>
                    <w:webHidden/>
                  </w:rPr>
                </w:r>
                <w:r>
                  <w:rPr>
                    <w:noProof/>
                    <w:webHidden/>
                  </w:rPr>
                  <w:fldChar w:fldCharType="separate"/>
                </w:r>
                <w:r w:rsidR="00BA0E08">
                  <w:rPr>
                    <w:noProof/>
                    <w:webHidden/>
                  </w:rPr>
                  <w:t>12</w:t>
                </w:r>
                <w:r>
                  <w:rPr>
                    <w:noProof/>
                    <w:webHidden/>
                  </w:rPr>
                  <w:fldChar w:fldCharType="end"/>
                </w:r>
              </w:hyperlink>
            </w:p>
            <w:p w14:paraId="47D2B026" w14:textId="3875D0E4" w:rsidR="00AA1682" w:rsidRDefault="00AA1682">
              <w:pPr>
                <w:pStyle w:val="Turinys2"/>
                <w:rPr>
                  <w:noProof/>
                  <w:kern w:val="2"/>
                  <w:sz w:val="24"/>
                  <w:szCs w:val="24"/>
                  <w14:ligatures w14:val="standardContextual"/>
                </w:rPr>
              </w:pPr>
              <w:hyperlink w:anchor="_Toc226708554" w:history="1">
                <w:r w:rsidRPr="007B113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_Toc226708554 \h </w:instrText>
                </w:r>
                <w:r>
                  <w:rPr>
                    <w:noProof/>
                    <w:webHidden/>
                  </w:rPr>
                </w:r>
                <w:r>
                  <w:rPr>
                    <w:noProof/>
                    <w:webHidden/>
                  </w:rPr>
                  <w:fldChar w:fldCharType="separate"/>
                </w:r>
                <w:r w:rsidR="00BA0E08">
                  <w:rPr>
                    <w:noProof/>
                    <w:webHidden/>
                  </w:rPr>
                  <w:t>13</w:t>
                </w:r>
                <w:r>
                  <w:rPr>
                    <w:noProof/>
                    <w:webHidden/>
                  </w:rPr>
                  <w:fldChar w:fldCharType="end"/>
                </w:r>
              </w:hyperlink>
            </w:p>
            <w:p w14:paraId="78BC6D8E" w14:textId="4F3A6866" w:rsidR="00AA1682" w:rsidRDefault="00AA1682">
              <w:pPr>
                <w:pStyle w:val="Turinys2"/>
                <w:rPr>
                  <w:noProof/>
                  <w:kern w:val="2"/>
                  <w:sz w:val="24"/>
                  <w:szCs w:val="24"/>
                  <w14:ligatures w14:val="standardContextual"/>
                </w:rPr>
              </w:pPr>
              <w:hyperlink w:anchor="_Toc226708555" w:history="1">
                <w:r w:rsidRPr="007B113A">
                  <w:rPr>
                    <w:rStyle w:val="Hipersaitas"/>
                    <w:noProof/>
                  </w:rPr>
                  <w:t>Pirkimo sąlygų 8 priedas „Sutarties projektas“</w:t>
                </w:r>
                <w:r>
                  <w:rPr>
                    <w:noProof/>
                    <w:webHidden/>
                  </w:rPr>
                  <w:tab/>
                </w:r>
                <w:r>
                  <w:rPr>
                    <w:noProof/>
                    <w:webHidden/>
                  </w:rPr>
                  <w:fldChar w:fldCharType="begin"/>
                </w:r>
                <w:r>
                  <w:rPr>
                    <w:noProof/>
                    <w:webHidden/>
                  </w:rPr>
                  <w:instrText xml:space="preserve"> PAGEREF _Toc226708555 \h </w:instrText>
                </w:r>
                <w:r>
                  <w:rPr>
                    <w:noProof/>
                    <w:webHidden/>
                  </w:rPr>
                </w:r>
                <w:r>
                  <w:rPr>
                    <w:noProof/>
                    <w:webHidden/>
                  </w:rPr>
                  <w:fldChar w:fldCharType="separate"/>
                </w:r>
                <w:r w:rsidR="00BA0E08">
                  <w:rPr>
                    <w:noProof/>
                    <w:webHidden/>
                  </w:rPr>
                  <w:t>14</w:t>
                </w:r>
                <w:r>
                  <w:rPr>
                    <w:noProof/>
                    <w:webHidden/>
                  </w:rPr>
                  <w:fldChar w:fldCharType="end"/>
                </w:r>
              </w:hyperlink>
            </w:p>
            <w:p w14:paraId="0DDC40AE" w14:textId="6FC3D2E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708537"/>
      <w:bookmarkStart w:id="1" w:name="_Toc335201954"/>
      <w:bookmarkStart w:id="2" w:name="_Toc147739116"/>
      <w:r w:rsidRPr="00D24970">
        <w:rPr>
          <w:rFonts w:asciiTheme="minorHAnsi" w:hAnsiTheme="minorHAnsi" w:cstheme="minorHAnsi"/>
        </w:rPr>
        <w:lastRenderedPageBreak/>
        <w:t>Bendra informacija</w:t>
      </w:r>
      <w:bookmarkEnd w:id="0"/>
    </w:p>
    <w:p w14:paraId="7C7A0C17" w14:textId="77777777" w:rsidR="00C548EA" w:rsidRPr="00A30AEE" w:rsidRDefault="00C548EA" w:rsidP="005418AE">
      <w:pPr>
        <w:pStyle w:val="Sraopastraipa"/>
        <w:numPr>
          <w:ilvl w:val="1"/>
          <w:numId w:val="1"/>
        </w:numPr>
        <w:tabs>
          <w:tab w:val="left" w:pos="993"/>
        </w:tabs>
        <w:spacing w:after="0" w:line="20" w:lineRule="atLeast"/>
        <w:ind w:left="0" w:firstLine="567"/>
        <w:jc w:val="both"/>
        <w:rPr>
          <w:rFonts w:cstheme="minorHAnsi"/>
          <w:color w:val="000000" w:themeColor="text1"/>
        </w:rPr>
      </w:pPr>
      <w:bookmarkStart w:id="3" w:name="_Ref39426332"/>
      <w:bookmarkStart w:id="4" w:name="_Ref39426338"/>
      <w:bookmarkEnd w:id="1"/>
      <w:r w:rsidRPr="00A30AEE">
        <w:rPr>
          <w:rFonts w:cstheme="minorHAnsi"/>
          <w:color w:val="000000" w:themeColor="text1"/>
        </w:rPr>
        <w:t xml:space="preserve">Perkančioji organizacija – </w:t>
      </w:r>
      <w:r w:rsidRPr="00A30AEE">
        <w:rPr>
          <w:rFonts w:eastAsia="Calibri" w:cstheme="minorHAnsi"/>
          <w:color w:val="000000" w:themeColor="text1"/>
        </w:rPr>
        <w:t xml:space="preserve">Molėtų rajono savivaldybės administracija, juridinio asmens kodas 188712799, adresas Vilniaus g. 44, Molėtai. </w:t>
      </w:r>
      <w:r w:rsidRPr="00A30AEE">
        <w:rPr>
          <w:rFonts w:eastAsiaTheme="minorHAnsi" w:cstheme="minorHAnsi"/>
          <w:color w:val="000000" w:themeColor="text1"/>
          <w:lang w:eastAsia="en-US"/>
        </w:rPr>
        <w:t>Perkančioji organizacija nėra PVM mokėtoja</w:t>
      </w:r>
      <w:r w:rsidRPr="00A30AEE">
        <w:rPr>
          <w:rFonts w:eastAsia="Calibri" w:cstheme="minorHAnsi"/>
          <w:color w:val="000000" w:themeColor="text1"/>
        </w:rPr>
        <w:t>.</w:t>
      </w:r>
    </w:p>
    <w:p w14:paraId="712ED719" w14:textId="02D7D036" w:rsidR="00C548EA" w:rsidRPr="00A30AEE" w:rsidRDefault="00C548EA" w:rsidP="005418AE">
      <w:pPr>
        <w:pStyle w:val="Sraopastraipa"/>
        <w:spacing w:after="0" w:line="240" w:lineRule="auto"/>
        <w:ind w:left="0" w:firstLine="567"/>
        <w:jc w:val="both"/>
        <w:rPr>
          <w:rFonts w:eastAsia="Calibri" w:cstheme="minorHAnsi"/>
        </w:rPr>
      </w:pPr>
      <w:r w:rsidRPr="00A30AEE">
        <w:rPr>
          <w:rFonts w:cstheme="minorHAnsi"/>
          <w:color w:val="000000" w:themeColor="text1"/>
        </w:rPr>
        <w:t xml:space="preserve">1.2. Pirkimas neatliekamas naudojantis centralizuotų pirkimų katalogu, nes CPO elektroninio katalogo  techninė specifikacija neleidžia vykdyti pirkimo, kurį sudaro </w:t>
      </w:r>
      <w:r w:rsidR="00BE6EEA" w:rsidRPr="00A30AEE">
        <w:rPr>
          <w:rFonts w:cstheme="minorHAnsi"/>
          <w:color w:val="000000" w:themeColor="text1"/>
        </w:rPr>
        <w:t>melioracijos statinių ir siurblinės rekonstrukcijos</w:t>
      </w:r>
      <w:r w:rsidR="008725F6" w:rsidRPr="00A30AEE">
        <w:rPr>
          <w:rFonts w:cstheme="minorHAnsi"/>
          <w:color w:val="000000" w:themeColor="text1"/>
        </w:rPr>
        <w:t xml:space="preserve"> darbai </w:t>
      </w:r>
      <w:r w:rsidR="00BE6EEA" w:rsidRPr="00A30AEE">
        <w:rPr>
          <w:rFonts w:cstheme="minorHAnsi"/>
          <w:color w:val="000000" w:themeColor="text1"/>
        </w:rPr>
        <w:t xml:space="preserve">kartu </w:t>
      </w:r>
      <w:r w:rsidR="008725F6" w:rsidRPr="00A30AEE">
        <w:rPr>
          <w:rFonts w:cstheme="minorHAnsi"/>
          <w:color w:val="000000" w:themeColor="text1"/>
        </w:rPr>
        <w:t>su projektavimo paslauga.</w:t>
      </w:r>
    </w:p>
    <w:p w14:paraId="2CFEC6F4" w14:textId="77777777" w:rsidR="00C548EA" w:rsidRPr="00A30AEE" w:rsidRDefault="00C548EA" w:rsidP="005418AE">
      <w:pPr>
        <w:spacing w:after="0" w:line="240" w:lineRule="auto"/>
        <w:ind w:firstLine="567"/>
        <w:jc w:val="both"/>
        <w:rPr>
          <w:rFonts w:cstheme="minorHAnsi"/>
        </w:rPr>
      </w:pPr>
      <w:r w:rsidRPr="00A30AEE">
        <w:rPr>
          <w:rFonts w:cstheme="minorHAnsi"/>
        </w:rPr>
        <w:t xml:space="preserve">1.3. </w:t>
      </w:r>
      <w:r w:rsidRPr="00A30AEE">
        <w:rPr>
          <w:rFonts w:eastAsia="Times New Roman" w:cstheme="minorHAnsi"/>
        </w:rPr>
        <w:t>Perkančioji organizacija nerezervuoja teisės dalyvauti pirkime.</w:t>
      </w:r>
    </w:p>
    <w:p w14:paraId="452355A2" w14:textId="77777777" w:rsidR="00C548EA" w:rsidRPr="00A30AEE" w:rsidRDefault="00C548EA" w:rsidP="005418AE">
      <w:pPr>
        <w:pStyle w:val="Sraopastraipa"/>
        <w:spacing w:after="0" w:line="240" w:lineRule="auto"/>
        <w:ind w:left="0" w:firstLine="567"/>
        <w:jc w:val="both"/>
        <w:rPr>
          <w:rFonts w:cstheme="minorHAnsi"/>
        </w:rPr>
      </w:pPr>
      <w:r w:rsidRPr="00A30AEE">
        <w:rPr>
          <w:rFonts w:cstheme="minorHAnsi"/>
        </w:rPr>
        <w:t>1.4. Stebėtojai dalyvauti Komisijos posėdžiuose nėra kviečiami.</w:t>
      </w:r>
    </w:p>
    <w:p w14:paraId="7798FD44" w14:textId="3677394C" w:rsidR="00C548EA" w:rsidRPr="00A30AEE" w:rsidRDefault="00C548EA" w:rsidP="005418AE">
      <w:pPr>
        <w:pStyle w:val="Sraopastraipa"/>
        <w:numPr>
          <w:ilvl w:val="0"/>
          <w:numId w:val="18"/>
        </w:numPr>
        <w:tabs>
          <w:tab w:val="left" w:pos="993"/>
        </w:tabs>
        <w:spacing w:after="0" w:line="240" w:lineRule="auto"/>
        <w:ind w:left="0" w:firstLine="567"/>
        <w:jc w:val="both"/>
        <w:rPr>
          <w:rFonts w:cstheme="minorHAnsi"/>
        </w:rPr>
      </w:pPr>
      <w:r w:rsidRPr="00A30AEE">
        <w:rPr>
          <w:rFonts w:cstheme="minorHAnsi"/>
        </w:rPr>
        <w:t xml:space="preserve">Atliekamas </w:t>
      </w:r>
      <w:r w:rsidRPr="00A30AEE">
        <w:rPr>
          <w:rFonts w:cstheme="minorHAnsi"/>
          <w:color w:val="000000" w:themeColor="text1"/>
        </w:rPr>
        <w:t>žaliasis pirkimas. Pirkimas vykdomas vadovaujantis Lietuvos Respublikos aplinkos ministro 2011 m. birželio 28 d. įsakymo Nr. D1-508 „Dėl Aplinkos apsaugos kriterijų taikymo, vykdant žaliuosius pirkimus, tvarkos aprašo patvirtinimo“ (toliau – Aprašas) 4.</w:t>
      </w:r>
      <w:r w:rsidR="00E844AF" w:rsidRPr="00A30AEE">
        <w:rPr>
          <w:rFonts w:cstheme="minorHAnsi"/>
          <w:color w:val="000000" w:themeColor="text1"/>
        </w:rPr>
        <w:t>3</w:t>
      </w:r>
      <w:r w:rsidR="00355B16" w:rsidRPr="00A30AEE">
        <w:rPr>
          <w:rFonts w:cstheme="minorHAnsi"/>
          <w:color w:val="000000" w:themeColor="text1"/>
        </w:rPr>
        <w:t xml:space="preserve"> punktu</w:t>
      </w:r>
      <w:r w:rsidR="00E844AF" w:rsidRPr="00A30AEE">
        <w:rPr>
          <w:rFonts w:cstheme="minorHAnsi"/>
          <w:color w:val="000000" w:themeColor="text1"/>
        </w:rPr>
        <w:t xml:space="preserve"> ir 4.4.4.</w:t>
      </w:r>
      <w:r w:rsidRPr="00A30AEE">
        <w:rPr>
          <w:rFonts w:cstheme="minorHAnsi"/>
          <w:i/>
          <w:color w:val="000000" w:themeColor="text1"/>
        </w:rPr>
        <w:t xml:space="preserve"> </w:t>
      </w:r>
      <w:r w:rsidRPr="00A30AEE">
        <w:rPr>
          <w:rFonts w:cstheme="minorHAnsi"/>
          <w:color w:val="000000" w:themeColor="text1"/>
        </w:rPr>
        <w:t>p</w:t>
      </w:r>
      <w:r w:rsidR="00355B16" w:rsidRPr="00A30AEE">
        <w:rPr>
          <w:rFonts w:cstheme="minorHAnsi"/>
          <w:color w:val="000000" w:themeColor="text1"/>
        </w:rPr>
        <w:t>apunkčiu</w:t>
      </w:r>
      <w:r w:rsidRPr="00A30AEE">
        <w:rPr>
          <w:rFonts w:cstheme="minorHAnsi"/>
          <w:color w:val="000000" w:themeColor="text1"/>
        </w:rPr>
        <w:t xml:space="preserve">. Aplinkos apsaugos kriterijai nustatyti specialiųjų pirkimo sąlygų </w:t>
      </w:r>
      <w:r w:rsidR="00BE6EEA" w:rsidRPr="00A30AEE">
        <w:rPr>
          <w:rFonts w:cstheme="minorHAnsi"/>
          <w:color w:val="000000" w:themeColor="text1"/>
        </w:rPr>
        <w:t>4</w:t>
      </w:r>
      <w:r w:rsidR="0063511C" w:rsidRPr="00A30AEE">
        <w:rPr>
          <w:rFonts w:cstheme="minorHAnsi"/>
          <w:color w:val="000000" w:themeColor="text1"/>
        </w:rPr>
        <w:t xml:space="preserve"> ir</w:t>
      </w:r>
      <w:r w:rsidR="00BE6EEA" w:rsidRPr="00A30AEE">
        <w:rPr>
          <w:rFonts w:cstheme="minorHAnsi"/>
          <w:color w:val="000000" w:themeColor="text1"/>
        </w:rPr>
        <w:t xml:space="preserve"> 8</w:t>
      </w:r>
      <w:r w:rsidRPr="00A30AEE">
        <w:rPr>
          <w:rFonts w:cstheme="minorHAnsi"/>
          <w:color w:val="000000" w:themeColor="text1"/>
        </w:rPr>
        <w:t xml:space="preserve"> pried</w:t>
      </w:r>
      <w:r w:rsidR="0063511C" w:rsidRPr="00A30AEE">
        <w:rPr>
          <w:rFonts w:cstheme="minorHAnsi"/>
          <w:color w:val="000000" w:themeColor="text1"/>
        </w:rPr>
        <w:t>uose.</w:t>
      </w:r>
      <w:r w:rsidRPr="00A30AEE">
        <w:rPr>
          <w:rFonts w:cstheme="minorHAnsi"/>
          <w:color w:val="000000" w:themeColor="text1"/>
        </w:rPr>
        <w:t xml:space="preserve"> </w:t>
      </w:r>
    </w:p>
    <w:p w14:paraId="43391C9A" w14:textId="77777777" w:rsidR="00C548EA" w:rsidRPr="00A30AEE" w:rsidRDefault="00C548EA" w:rsidP="005418AE">
      <w:pPr>
        <w:pStyle w:val="Sraopastraipa"/>
        <w:numPr>
          <w:ilvl w:val="1"/>
          <w:numId w:val="7"/>
        </w:numPr>
        <w:tabs>
          <w:tab w:val="left" w:pos="993"/>
        </w:tabs>
        <w:spacing w:after="0" w:line="240" w:lineRule="auto"/>
        <w:ind w:firstLine="207"/>
        <w:jc w:val="both"/>
        <w:rPr>
          <w:rFonts w:eastAsia="Arial" w:cstheme="minorHAnsi"/>
          <w:color w:val="000000" w:themeColor="text1"/>
        </w:rPr>
      </w:pPr>
      <w:r w:rsidRPr="00A30AEE">
        <w:rPr>
          <w:rFonts w:eastAsia="Arial" w:cstheme="minorHAnsi"/>
          <w:color w:val="000000" w:themeColor="text1"/>
        </w:rPr>
        <w:t>Išankstinis skelbimas apie pirkimą nebuvo paskelbtas.</w:t>
      </w:r>
    </w:p>
    <w:p w14:paraId="010B2660" w14:textId="77777777" w:rsidR="00C548EA" w:rsidRPr="00A30AEE" w:rsidRDefault="00C548EA" w:rsidP="005418AE">
      <w:pPr>
        <w:pStyle w:val="Sraopastraipa"/>
        <w:numPr>
          <w:ilvl w:val="1"/>
          <w:numId w:val="7"/>
        </w:numPr>
        <w:tabs>
          <w:tab w:val="left" w:pos="851"/>
          <w:tab w:val="left" w:pos="993"/>
        </w:tabs>
        <w:spacing w:after="0" w:line="240" w:lineRule="auto"/>
        <w:ind w:firstLine="207"/>
        <w:jc w:val="both"/>
        <w:rPr>
          <w:rFonts w:cstheme="minorHAnsi"/>
        </w:rPr>
      </w:pPr>
      <w:r w:rsidRPr="00A30AEE">
        <w:rPr>
          <w:rFonts w:cstheme="minorHAnsi"/>
          <w:lang w:eastAsia="en-US"/>
        </w:rPr>
        <w:t xml:space="preserve">Pirkime </w:t>
      </w:r>
      <w:r w:rsidRPr="00A30AEE">
        <w:rPr>
          <w:rFonts w:cstheme="minorHAnsi"/>
        </w:rPr>
        <w:t xml:space="preserve"> perkančioji organizacija</w:t>
      </w:r>
      <w:r w:rsidRPr="00A30AEE">
        <w:rPr>
          <w:rFonts w:cstheme="minorHAnsi"/>
          <w:lang w:eastAsia="en-US"/>
        </w:rPr>
        <w:t xml:space="preserve"> nenumato skelbti pranešimo dėl savanoriško </w:t>
      </w:r>
      <w:r w:rsidRPr="00A30AEE">
        <w:rPr>
          <w:rFonts w:cstheme="minorHAnsi"/>
          <w:i/>
          <w:iCs/>
          <w:lang w:eastAsia="en-US"/>
        </w:rPr>
        <w:t>ex ante</w:t>
      </w:r>
      <w:r w:rsidRPr="00A30AEE">
        <w:rPr>
          <w:rFonts w:cstheme="minorHAnsi"/>
          <w:lang w:eastAsia="en-US"/>
        </w:rPr>
        <w:t xml:space="preserve"> skaidrumo.</w:t>
      </w:r>
    </w:p>
    <w:p w14:paraId="23CBEFF7" w14:textId="77777777" w:rsidR="00C548EA" w:rsidRPr="00A30AEE" w:rsidRDefault="00C548EA" w:rsidP="005418AE">
      <w:pPr>
        <w:pStyle w:val="Sraopastraipa"/>
        <w:numPr>
          <w:ilvl w:val="1"/>
          <w:numId w:val="7"/>
        </w:numPr>
        <w:tabs>
          <w:tab w:val="left" w:pos="851"/>
          <w:tab w:val="left" w:pos="993"/>
        </w:tabs>
        <w:spacing w:after="0" w:line="240" w:lineRule="auto"/>
        <w:ind w:left="0" w:firstLine="567"/>
        <w:jc w:val="both"/>
        <w:rPr>
          <w:rFonts w:cstheme="minorHAnsi"/>
          <w:color w:val="7030A0"/>
        </w:rPr>
      </w:pPr>
      <w:r w:rsidRPr="00A30AEE">
        <w:rPr>
          <w:rFonts w:cstheme="minorHAnsi"/>
        </w:rPr>
        <w:t>Pirkime neleidžiama pateikti alternatyvių pasiūlymų.</w:t>
      </w:r>
    </w:p>
    <w:p w14:paraId="61C1AE52" w14:textId="77777777" w:rsidR="00C548EA" w:rsidRPr="00A30AEE" w:rsidRDefault="00C548EA" w:rsidP="005418AE">
      <w:pPr>
        <w:pStyle w:val="Sraopastraipa"/>
        <w:numPr>
          <w:ilvl w:val="1"/>
          <w:numId w:val="7"/>
        </w:numPr>
        <w:tabs>
          <w:tab w:val="left" w:pos="993"/>
        </w:tabs>
        <w:spacing w:after="0" w:line="240" w:lineRule="auto"/>
        <w:ind w:firstLine="207"/>
        <w:jc w:val="both"/>
        <w:rPr>
          <w:rFonts w:cstheme="minorHAnsi"/>
        </w:rPr>
      </w:pPr>
      <w:r w:rsidRPr="00A30AEE">
        <w:rPr>
          <w:rFonts w:eastAsia="Arial" w:cstheme="minorHAnsi"/>
          <w:color w:val="333333"/>
        </w:rPr>
        <w:t xml:space="preserve"> </w:t>
      </w:r>
      <w:r w:rsidRPr="00A30AEE">
        <w:rPr>
          <w:rFonts w:eastAsia="Arial" w:cstheme="minorHAnsi"/>
          <w:color w:val="000000" w:themeColor="text1"/>
        </w:rPr>
        <w:t>Bendrosios pirkimo sąlygos yra neatskiriama šių pirkimo sąlygų dalis.</w:t>
      </w:r>
    </w:p>
    <w:p w14:paraId="5DEDEBC7" w14:textId="195276F4" w:rsidR="00B41C66" w:rsidRPr="00651743" w:rsidRDefault="00F80E1D" w:rsidP="00717DCC">
      <w:pPr>
        <w:pStyle w:val="Antrat1"/>
        <w:spacing w:line="20" w:lineRule="atLeast"/>
        <w:contextualSpacing/>
      </w:pPr>
      <w:r>
        <w:rPr>
          <w:rFonts w:ascii="Calibri" w:hAnsi="Calibri" w:cs="Calibri"/>
        </w:rPr>
        <w:t xml:space="preserve">  </w:t>
      </w:r>
      <w:bookmarkStart w:id="5" w:name="_Toc226708538"/>
      <w:r w:rsidR="00507DC9" w:rsidRPr="00651743">
        <w:rPr>
          <w:rFonts w:ascii="Calibri" w:hAnsi="Calibri" w:cs="Calibri"/>
        </w:rPr>
        <w:t>2</w:t>
      </w:r>
      <w:r w:rsidR="00507DC9" w:rsidRPr="00651743">
        <w:t xml:space="preserve">. </w:t>
      </w:r>
      <w:r w:rsidR="00B41C66" w:rsidRPr="00651743">
        <w:rPr>
          <w:rFonts w:asciiTheme="minorHAnsi" w:hAnsiTheme="minorHAnsi" w:cstheme="minorHAnsi"/>
        </w:rPr>
        <w:t>Pirkimo objektas</w:t>
      </w:r>
      <w:bookmarkEnd w:id="3"/>
      <w:bookmarkEnd w:id="4"/>
      <w:bookmarkEnd w:id="5"/>
    </w:p>
    <w:p w14:paraId="4CC409A5" w14:textId="6A9FE4C5" w:rsidR="002661DB" w:rsidRPr="00C11381" w:rsidRDefault="00B41C66" w:rsidP="00C11381">
      <w:pPr>
        <w:pStyle w:val="Betarp"/>
        <w:numPr>
          <w:ilvl w:val="1"/>
          <w:numId w:val="28"/>
        </w:numPr>
        <w:tabs>
          <w:tab w:val="left" w:pos="993"/>
        </w:tabs>
        <w:ind w:left="0" w:firstLine="567"/>
        <w:contextualSpacing/>
        <w:jc w:val="both"/>
        <w:rPr>
          <w:rFonts w:eastAsia="Calibri"/>
          <w:color w:val="000000" w:themeColor="text1"/>
        </w:rPr>
      </w:pPr>
      <w:r w:rsidRPr="00651743">
        <w:rPr>
          <w:rFonts w:eastAsia="Calibri"/>
          <w:color w:val="000000" w:themeColor="text1"/>
        </w:rPr>
        <w:t>Perkančioji organizacija numato įsigyti</w:t>
      </w:r>
      <w:r w:rsidR="00445306">
        <w:rPr>
          <w:rFonts w:eastAsia="Calibri"/>
          <w:color w:val="000000" w:themeColor="text1"/>
        </w:rPr>
        <w:t xml:space="preserve"> </w:t>
      </w:r>
      <w:r w:rsidR="00445306" w:rsidRPr="00445306">
        <w:rPr>
          <w:rFonts w:cstheme="minorHAnsi"/>
          <w:color w:val="000000" w:themeColor="text1"/>
        </w:rPr>
        <w:t>Molėtų rajono Čiulėnų seniūnijos, Šeštokiškių polderio melioracijos statinių ir siurblinės rekonstrukcijos darbus  su projektavimo paslaugomis.</w:t>
      </w:r>
      <w:r w:rsidR="00445306">
        <w:rPr>
          <w:rFonts w:eastAsia="Calibri"/>
          <w:color w:val="000000" w:themeColor="text1"/>
        </w:rPr>
        <w:t xml:space="preserve"> </w:t>
      </w:r>
      <w:r w:rsidRPr="00C11381">
        <w:rPr>
          <w:rFonts w:cstheme="minorHAnsi"/>
          <w:color w:val="000000" w:themeColor="text1"/>
        </w:rPr>
        <w:t xml:space="preserve">Reikalavimai pirkimo objektui nustatyti </w:t>
      </w:r>
      <w:r w:rsidR="00704310" w:rsidRPr="00C11381">
        <w:rPr>
          <w:rFonts w:cstheme="minorHAnsi"/>
          <w:color w:val="000000" w:themeColor="text1"/>
        </w:rPr>
        <w:t>s</w:t>
      </w:r>
      <w:r w:rsidR="00444CAF" w:rsidRPr="00C11381">
        <w:rPr>
          <w:rFonts w:cstheme="minorHAnsi"/>
          <w:color w:val="000000" w:themeColor="text1"/>
        </w:rPr>
        <w:t xml:space="preserve">pecialiųjų </w:t>
      </w:r>
      <w:r w:rsidR="00CE7209" w:rsidRPr="00C11381">
        <w:rPr>
          <w:rFonts w:cstheme="minorHAnsi"/>
          <w:color w:val="000000" w:themeColor="text1"/>
        </w:rPr>
        <w:t xml:space="preserve">pirkimo </w:t>
      </w:r>
      <w:r w:rsidR="00444CAF" w:rsidRPr="00C11381">
        <w:rPr>
          <w:rFonts w:cstheme="minorHAnsi"/>
          <w:color w:val="000000" w:themeColor="text1"/>
        </w:rPr>
        <w:t xml:space="preserve">sąlygų </w:t>
      </w:r>
      <w:r w:rsidR="002B520F" w:rsidRPr="00C11381">
        <w:rPr>
          <w:rFonts w:cstheme="minorHAnsi"/>
          <w:color w:val="000000" w:themeColor="text1"/>
        </w:rPr>
        <w:t>2</w:t>
      </w:r>
      <w:r w:rsidR="00FA7D78" w:rsidRPr="00C11381">
        <w:rPr>
          <w:rFonts w:ascii="Arial" w:hAnsi="Arial" w:cs="Arial"/>
          <w:color w:val="000000" w:themeColor="text1"/>
        </w:rPr>
        <w:t xml:space="preserve"> </w:t>
      </w:r>
      <w:r w:rsidR="00444CAF" w:rsidRPr="00C11381">
        <w:rPr>
          <w:rFonts w:cstheme="minorHAnsi"/>
          <w:color w:val="000000" w:themeColor="text1"/>
        </w:rPr>
        <w:t>priede</w:t>
      </w:r>
      <w:r w:rsidR="00F17682" w:rsidRPr="00C11381">
        <w:rPr>
          <w:rFonts w:cstheme="minorHAnsi"/>
          <w:color w:val="000000" w:themeColor="text1"/>
        </w:rPr>
        <w:t xml:space="preserve"> ir kituose pirkimo dokumentuose</w:t>
      </w:r>
      <w:r w:rsidRPr="00C11381">
        <w:rPr>
          <w:rFonts w:cstheme="minorHAnsi"/>
          <w:color w:val="000000" w:themeColor="text1"/>
        </w:rPr>
        <w:t>.</w:t>
      </w:r>
    </w:p>
    <w:p w14:paraId="1B1451E5" w14:textId="1EFA1652" w:rsidR="00BA1F2C" w:rsidRDefault="00507DC9" w:rsidP="00C409E5">
      <w:pPr>
        <w:pStyle w:val="Betarp"/>
        <w:ind w:firstLine="567"/>
        <w:contextualSpacing/>
        <w:jc w:val="both"/>
        <w:rPr>
          <w:rFonts w:cstheme="minorHAnsi"/>
          <w:color w:val="000000" w:themeColor="text1"/>
        </w:rPr>
      </w:pPr>
      <w:r w:rsidRPr="007348D4">
        <w:rPr>
          <w:rFonts w:cstheme="minorHAnsi"/>
          <w:color w:val="000000" w:themeColor="text1"/>
        </w:rPr>
        <w:t>2.</w:t>
      </w:r>
      <w:r w:rsidR="00C11381">
        <w:rPr>
          <w:rFonts w:cstheme="minorHAnsi"/>
          <w:color w:val="000000" w:themeColor="text1"/>
        </w:rPr>
        <w:t>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F243F4">
        <w:rPr>
          <w:rFonts w:cstheme="minorHAnsi"/>
          <w:color w:val="000000" w:themeColor="text1"/>
        </w:rPr>
        <w:t xml:space="preserve">Pirkimo objektas į dalis </w:t>
      </w:r>
      <w:r w:rsidR="00D7645E" w:rsidRPr="00F243F4">
        <w:rPr>
          <w:rFonts w:cstheme="minorHAnsi"/>
          <w:color w:val="000000" w:themeColor="text1"/>
        </w:rPr>
        <w:t>neskaidomas, todėl tiekėjas turi pateikti pasiūlymą visai pirkimo apimčiai bendrai. Pagrindimas dėl pirkimo objekto neskaidymo į atskiras pirkimo dalis:</w:t>
      </w:r>
    </w:p>
    <w:p w14:paraId="17769774" w14:textId="086D54A4" w:rsidR="006D729C" w:rsidRPr="008E4800" w:rsidRDefault="00BA1F2C" w:rsidP="006D729C">
      <w:pPr>
        <w:pStyle w:val="Betarp"/>
        <w:ind w:firstLine="567"/>
        <w:contextualSpacing/>
        <w:jc w:val="both"/>
        <w:rPr>
          <w:szCs w:val="24"/>
        </w:rPr>
      </w:pPr>
      <w:r>
        <w:rPr>
          <w:rFonts w:cstheme="minorHAnsi"/>
          <w:color w:val="000000" w:themeColor="text1"/>
        </w:rPr>
        <w:t>2.</w:t>
      </w:r>
      <w:r w:rsidR="00C11381">
        <w:rPr>
          <w:rFonts w:cstheme="minorHAnsi"/>
          <w:color w:val="000000" w:themeColor="text1"/>
        </w:rPr>
        <w:t>2</w:t>
      </w:r>
      <w:r>
        <w:rPr>
          <w:rFonts w:cstheme="minorHAnsi"/>
          <w:color w:val="000000" w:themeColor="text1"/>
        </w:rPr>
        <w:t>.1.</w:t>
      </w:r>
      <w:r w:rsidRPr="00BA1F2C">
        <w:rPr>
          <w:szCs w:val="24"/>
        </w:rPr>
        <w:t xml:space="preserve"> </w:t>
      </w:r>
      <w:r w:rsidR="006D729C">
        <w:rPr>
          <w:bCs/>
        </w:rPr>
        <w:t>p</w:t>
      </w:r>
      <w:r w:rsidR="006D729C" w:rsidRPr="00410011">
        <w:rPr>
          <w:bCs/>
        </w:rPr>
        <w:t>agrindinė priežastis, kodėl projekto parengimas ir darbų atlikimas perkami kartu (kaip vienas pirkimo objektas) yra siekis neviršyti projekto įgyvendinimui skirto termino. Numatoma sutartinių įsipareigojimų įvykdymo trukmė vertintina kaip trumpa, o pirkimo į dalis skaidymas reikštų būtinybę atlikti atskirus pirkimus, pasirašyti atskiras sutartis, koordinuoti kelių rangovų veiklą, kas gali sukelti vėlavimo riziką. Neskaidant techninio darbo projekto parengimo ir darbų atlikimo, vienas konkurso laimėtojas galės greičiau ir efektyviau organizuotis darbus, nei keli skirtingi tiekėjai. Pavyzdžiui galės lygiagrečiai atlikti rekonstrukcijos projekto rengimą ir kartu ruoštis statybos darbams – planuoti reikalingą techniką bei įrangą, ieškoti statybinės aikštelės, įsirengti medžiagų sandėliavimo vietą ir joje jas sandėliuoti, vykdyti apžvalgomuosius darbus. Vienas tiekėjas, atsakingas už visą procesą, gali užtikrinti vientisą kokybę ir atsakomybę.</w:t>
      </w:r>
    </w:p>
    <w:p w14:paraId="0CA81FB8" w14:textId="007A6FB6" w:rsidR="00325243" w:rsidRPr="00BB409B" w:rsidRDefault="00325243" w:rsidP="00C409E5">
      <w:pPr>
        <w:pStyle w:val="Betarp"/>
        <w:ind w:firstLine="567"/>
        <w:contextualSpacing/>
        <w:jc w:val="both"/>
        <w:rPr>
          <w:rFonts w:cstheme="minorHAnsi"/>
          <w:i/>
          <w:iCs/>
          <w:color w:val="FF0000"/>
        </w:rPr>
      </w:pPr>
      <w:r w:rsidRPr="00630A0F">
        <w:rPr>
          <w:rFonts w:cstheme="minorHAnsi"/>
        </w:rPr>
        <w:t>2.</w:t>
      </w:r>
      <w:r w:rsidR="00C11381">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C4BB98B" w:rsidR="00004521" w:rsidRDefault="00004521" w:rsidP="00C409E5">
      <w:pPr>
        <w:pStyle w:val="Sraopastraipa"/>
        <w:spacing w:after="0" w:line="240" w:lineRule="auto"/>
        <w:ind w:left="0" w:firstLine="567"/>
        <w:jc w:val="both"/>
        <w:rPr>
          <w:rFonts w:cstheme="minorHAnsi"/>
        </w:rPr>
      </w:pPr>
      <w:r>
        <w:rPr>
          <w:rFonts w:cstheme="minorHAnsi"/>
        </w:rPr>
        <w:t>2.</w:t>
      </w:r>
      <w:r w:rsidR="00C11381">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6708539"/>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42FE3721"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8E6908" w:rsidRPr="008E6908">
        <w:rPr>
          <w:rFonts w:asciiTheme="minorHAnsi" w:hAnsiTheme="minorHAnsi" w:cstheme="minorHAnsi"/>
          <w:lang w:val="lt-LT"/>
        </w:rPr>
        <w:t>Perkančioji organizacija suteiks galimybę apžiūrėti objektą (darbų atlikimo vietą). Apie konkrečią apžiūros datą</w:t>
      </w:r>
      <w:r w:rsidR="00770337">
        <w:rPr>
          <w:rFonts w:asciiTheme="minorHAnsi" w:hAnsiTheme="minorHAnsi" w:cstheme="minorHAnsi"/>
          <w:lang w:val="lt-LT"/>
        </w:rPr>
        <w:t xml:space="preserve"> ir</w:t>
      </w:r>
      <w:r w:rsidR="008E6908" w:rsidRPr="008E6908">
        <w:rPr>
          <w:rFonts w:asciiTheme="minorHAnsi" w:hAnsiTheme="minorHAnsi" w:cstheme="minorHAnsi"/>
          <w:lang w:val="lt-LT"/>
        </w:rPr>
        <w:t xml:space="preserve"> laiką bus paskelbta atskiru pranešimu CVP IS ir išsiųsta tiekėjams CVP IS susirašinėjimo priemonėmis. Tiekėjai, norintys dalyvauti apžiūroje, CVP IS susirašinėjimo priemonėmis iki apžiūros pradžios turi atsiųsti vardus ir pavardes asmenų, ketinančių dalyvauti apžiūroje.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708540"/>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34E32D48" w14:textId="521B568C" w:rsidR="007B6F6D" w:rsidRPr="00F93CF8" w:rsidRDefault="00970624" w:rsidP="00F93CF8">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 xml:space="preserve">Tiekėjams </w:t>
      </w:r>
      <w:r w:rsidR="006F00F0">
        <w:rPr>
          <w:color w:val="000000" w:themeColor="text1"/>
        </w:rPr>
        <w:t>ne</w:t>
      </w:r>
      <w:r w:rsidR="003D7A83" w:rsidRPr="003D7A83">
        <w:rPr>
          <w:color w:val="000000" w:themeColor="text1"/>
        </w:rPr>
        <w:t>nustatomi kvalifikacijos reikalavimai</w:t>
      </w:r>
      <w:r w:rsidR="007C5FAB">
        <w:rPr>
          <w:color w:val="000000" w:themeColor="text1"/>
        </w:rPr>
        <w:t xml:space="preserve">. Tiekėjams nustatomi </w:t>
      </w:r>
      <w:r w:rsidR="00F93CF8">
        <w:rPr>
          <w:color w:val="000000" w:themeColor="text1"/>
        </w:rPr>
        <w:t>r</w:t>
      </w:r>
      <w:r w:rsidR="003D7A83" w:rsidRPr="003D7A83">
        <w:rPr>
          <w:color w:val="000000" w:themeColor="text1"/>
        </w:rPr>
        <w:t xml:space="preserve">eikalavimai dėl aplinkos apsaugos vadybos sistemos standartų laikymosi ir jų atitiktį patvirtinantys dokumentai nurodyti specialiųjų pirkimo sąlygų </w:t>
      </w:r>
      <w:r w:rsidR="003D7A83">
        <w:rPr>
          <w:color w:val="000000" w:themeColor="text1"/>
        </w:rPr>
        <w:t>4</w:t>
      </w:r>
      <w:r w:rsidR="003D7A83" w:rsidRPr="003D7A83">
        <w:rPr>
          <w:color w:val="000000" w:themeColor="text1"/>
        </w:rPr>
        <w:t xml:space="preserve">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67085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67085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30379AB0" w:rsidR="00FF12F1" w:rsidRPr="0073242F" w:rsidRDefault="0073242F" w:rsidP="0073242F">
      <w:pPr>
        <w:spacing w:after="0" w:line="240" w:lineRule="auto"/>
        <w:ind w:firstLine="567"/>
        <w:jc w:val="both"/>
        <w:rPr>
          <w:rFonts w:cstheme="minorHAnsi"/>
          <w:u w:val="single"/>
        </w:rPr>
      </w:pPr>
      <w:r>
        <w:t xml:space="preserve">6.1.1. </w:t>
      </w:r>
      <w:r w:rsidR="003F0DA7" w:rsidRPr="000F1B30">
        <w:t xml:space="preserve">tiekėjo </w:t>
      </w:r>
      <w:r w:rsidR="005A195F" w:rsidRPr="000F1B30">
        <w:t>p</w:t>
      </w:r>
      <w:r w:rsidR="003F0DA7"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73242F">
        <w:rPr>
          <w:color w:val="000000" w:themeColor="text1"/>
          <w:shd w:val="clear" w:color="auto" w:fill="FFFFFF"/>
        </w:rPr>
        <w:t>6</w:t>
      </w:r>
      <w:r w:rsidR="00DE5F20" w:rsidRPr="0073242F">
        <w:rPr>
          <w:shd w:val="clear" w:color="auto" w:fill="FFFFFF"/>
        </w:rPr>
        <w:t xml:space="preserve"> </w:t>
      </w:r>
      <w:r w:rsidR="00476F8C" w:rsidRPr="000F1B30">
        <w:t xml:space="preserve">priede </w:t>
      </w:r>
      <w:r w:rsidR="003F0DA7" w:rsidRPr="000F1B30">
        <w:t xml:space="preserve">pateiktą </w:t>
      </w:r>
      <w:r w:rsidR="00C35C26" w:rsidRPr="000F1B30">
        <w:t>p</w:t>
      </w:r>
      <w:r w:rsidR="003F0DA7" w:rsidRPr="0073242F">
        <w:rPr>
          <w:rFonts w:cstheme="minorHAnsi"/>
        </w:rPr>
        <w:t>asiūlymo formą.</w:t>
      </w:r>
    </w:p>
    <w:p w14:paraId="3459FD0B" w14:textId="48B2011F" w:rsidR="009C1155" w:rsidRPr="000F1B30" w:rsidRDefault="0073242F" w:rsidP="0073242F">
      <w:pPr>
        <w:pStyle w:val="Sraopastraipa"/>
        <w:spacing w:after="0" w:line="240" w:lineRule="auto"/>
        <w:ind w:left="0" w:firstLine="567"/>
        <w:jc w:val="both"/>
        <w:rPr>
          <w:rFonts w:cstheme="minorHAnsi"/>
          <w:u w:val="single"/>
        </w:rPr>
      </w:pPr>
      <w:r>
        <w:rPr>
          <w:rFonts w:cstheme="minorHAnsi"/>
        </w:rPr>
        <w:t xml:space="preserve">6.1.2. </w:t>
      </w:r>
      <w:r w:rsidR="009C1155" w:rsidRPr="000F1B30">
        <w:rPr>
          <w:rFonts w:cstheme="minorHAnsi"/>
        </w:rPr>
        <w:t xml:space="preserve">užpildytas EBVPD (specialiųjų pirkimo </w:t>
      </w:r>
      <w:r w:rsidR="009C1155" w:rsidRPr="000F1B30">
        <w:rPr>
          <w:rFonts w:cstheme="minorHAnsi"/>
          <w:color w:val="000000" w:themeColor="text1"/>
        </w:rPr>
        <w:t xml:space="preserve">sąlygų </w:t>
      </w:r>
      <w:r w:rsidR="00311280" w:rsidRPr="000F1B30">
        <w:rPr>
          <w:rFonts w:cstheme="minorHAnsi"/>
          <w:color w:val="000000" w:themeColor="text1"/>
        </w:rPr>
        <w:t xml:space="preserve">5 </w:t>
      </w:r>
      <w:r w:rsidR="009C1155" w:rsidRPr="000F1B30">
        <w:rPr>
          <w:rFonts w:cstheme="minorHAnsi"/>
          <w:color w:val="000000" w:themeColor="text1"/>
        </w:rPr>
        <w:t>priedas</w:t>
      </w:r>
      <w:r w:rsidR="009C1155" w:rsidRPr="000F1B30">
        <w:rPr>
          <w:rFonts w:cstheme="minorHAnsi"/>
        </w:rPr>
        <w:t>). Pa</w:t>
      </w:r>
      <w:r w:rsidR="00311280" w:rsidRPr="000F1B30">
        <w:rPr>
          <w:rFonts w:cstheme="minorHAnsi"/>
        </w:rPr>
        <w:t>teik</w:t>
      </w:r>
      <w:r w:rsidR="009C1155" w:rsidRPr="000F1B30">
        <w:rPr>
          <w:rFonts w:cstheme="minorHAnsi"/>
        </w:rPr>
        <w:t xml:space="preserve">damas </w:t>
      </w:r>
      <w:r w:rsidR="00C35C26" w:rsidRPr="000F1B30">
        <w:rPr>
          <w:rFonts w:cstheme="minorHAnsi"/>
        </w:rPr>
        <w:t>p</w:t>
      </w:r>
      <w:r w:rsidR="009C1155" w:rsidRPr="000F1B30">
        <w:rPr>
          <w:rFonts w:cstheme="minorHAnsi"/>
        </w:rPr>
        <w:t>asiūlymą, tiekėjas patvirtina ir EBVPD tikrumą;</w:t>
      </w:r>
    </w:p>
    <w:p w14:paraId="021CA68F" w14:textId="0D58390B" w:rsidR="007C1C57" w:rsidRPr="000F1B30" w:rsidRDefault="0073242F" w:rsidP="0073242F">
      <w:pPr>
        <w:pStyle w:val="Sraopastraipa"/>
        <w:spacing w:after="0" w:line="240" w:lineRule="auto"/>
        <w:ind w:left="567"/>
        <w:jc w:val="both"/>
        <w:rPr>
          <w:rFonts w:cstheme="minorHAnsi"/>
          <w:u w:val="single"/>
        </w:rPr>
      </w:pPr>
      <w:r>
        <w:rPr>
          <w:rFonts w:cstheme="minorHAnsi"/>
        </w:rPr>
        <w:t xml:space="preserve">6.1.3. </w:t>
      </w:r>
      <w:r w:rsidR="000C55D6" w:rsidRPr="000F1B30">
        <w:rPr>
          <w:rFonts w:cstheme="minorHAnsi"/>
        </w:rPr>
        <w:t xml:space="preserve">jungtinės veiklos sutarties kopija (jeigu </w:t>
      </w:r>
      <w:r w:rsidR="00C35C26" w:rsidRPr="000F1B30">
        <w:rPr>
          <w:rFonts w:cstheme="minorHAnsi"/>
        </w:rPr>
        <w:t>p</w:t>
      </w:r>
      <w:r w:rsidR="000C55D6" w:rsidRPr="000F1B30">
        <w:rPr>
          <w:rFonts w:cstheme="minorHAnsi"/>
        </w:rPr>
        <w:t>irkime dalyvauja ūkio subjektų grupė jungtinės veiklos sutarties pagrindu)</w:t>
      </w:r>
      <w:r w:rsidR="007C1C57" w:rsidRPr="000F1B30">
        <w:rPr>
          <w:rFonts w:cstheme="minorHAnsi"/>
        </w:rPr>
        <w:t>;</w:t>
      </w:r>
    </w:p>
    <w:p w14:paraId="50A0B33A" w14:textId="7C84C214" w:rsidR="006D0EC0" w:rsidRPr="00F93CF8" w:rsidRDefault="0073242F" w:rsidP="0073242F">
      <w:pPr>
        <w:pStyle w:val="Sraopastraipa"/>
        <w:spacing w:after="0" w:line="240" w:lineRule="auto"/>
        <w:ind w:left="0" w:firstLine="567"/>
        <w:jc w:val="both"/>
        <w:rPr>
          <w:rFonts w:cstheme="minorHAnsi"/>
          <w:u w:val="single"/>
        </w:rPr>
      </w:pPr>
      <w:r>
        <w:rPr>
          <w:rFonts w:cstheme="minorHAnsi"/>
        </w:rPr>
        <w:t xml:space="preserve">6.1.4. </w:t>
      </w:r>
      <w:r w:rsidR="006D0EC0" w:rsidRPr="00CA64E1">
        <w:rPr>
          <w:rFonts w:cstheme="minorHAnsi"/>
        </w:rPr>
        <w:t>dokumentas, patvirtinantis, kad asmuo, kuris pa</w:t>
      </w:r>
      <w:r w:rsidR="00311280">
        <w:rPr>
          <w:rFonts w:cstheme="minorHAnsi"/>
        </w:rPr>
        <w:t>teikė</w:t>
      </w:r>
      <w:r w:rsidR="006D0EC0" w:rsidRPr="00CA64E1">
        <w:rPr>
          <w:rFonts w:cstheme="minorHAnsi"/>
        </w:rPr>
        <w:t xml:space="preserve"> </w:t>
      </w:r>
      <w:r w:rsidR="00212F68">
        <w:rPr>
          <w:rFonts w:cstheme="minorHAnsi"/>
        </w:rPr>
        <w:t>p</w:t>
      </w:r>
      <w:r w:rsidR="006D0EC0" w:rsidRPr="00CA64E1">
        <w:rPr>
          <w:rFonts w:cstheme="minorHAnsi"/>
        </w:rPr>
        <w:t>asiūlymą (jei jis ne tiekėjo vadovas), turėjo teisę jį pa</w:t>
      </w:r>
      <w:r w:rsidR="00311280">
        <w:rPr>
          <w:rFonts w:cstheme="minorHAnsi"/>
        </w:rPr>
        <w:t>teikti</w:t>
      </w:r>
      <w:r w:rsidR="006D0EC0" w:rsidRPr="00CA64E1">
        <w:rPr>
          <w:rFonts w:cstheme="minorHAnsi"/>
        </w:rPr>
        <w:t>;</w:t>
      </w:r>
    </w:p>
    <w:p w14:paraId="135EACF0" w14:textId="68487CF9" w:rsidR="00F93CF8" w:rsidRPr="0073242F" w:rsidRDefault="0073242F" w:rsidP="0073242F">
      <w:pPr>
        <w:spacing w:after="0" w:line="240" w:lineRule="auto"/>
        <w:ind w:firstLine="567"/>
        <w:jc w:val="both"/>
        <w:rPr>
          <w:rFonts w:cstheme="minorHAnsi"/>
          <w:u w:val="single"/>
        </w:rPr>
      </w:pPr>
      <w:r>
        <w:rPr>
          <w:rFonts w:cstheme="minorHAnsi"/>
        </w:rPr>
        <w:t>6.1.5.</w:t>
      </w:r>
      <w:r w:rsidR="000F268B">
        <w:rPr>
          <w:rFonts w:cstheme="minorHAnsi"/>
        </w:rPr>
        <w:t xml:space="preserve"> </w:t>
      </w:r>
      <w:r w:rsidR="00F93CF8" w:rsidRPr="0073242F">
        <w:rPr>
          <w:rFonts w:cstheme="minorHAnsi"/>
        </w:rPr>
        <w:t>jei tiekėjas pasitelkia ūkio subjektus, kurių pajėgumais remiasi, - įrodymai, kad šie ištekliai bus prieinami per visą sutartinių įsipareigojimų vykdymo laikotarpį;</w:t>
      </w:r>
    </w:p>
    <w:p w14:paraId="58E1911C" w14:textId="7AE06785" w:rsidR="00F93CF8" w:rsidRPr="000F268B" w:rsidRDefault="000F268B" w:rsidP="000F268B">
      <w:pPr>
        <w:spacing w:after="0" w:line="240" w:lineRule="auto"/>
        <w:ind w:firstLine="567"/>
        <w:jc w:val="both"/>
        <w:rPr>
          <w:rFonts w:cstheme="minorHAnsi"/>
          <w:u w:val="single"/>
        </w:rPr>
      </w:pPr>
      <w:r>
        <w:rPr>
          <w:rFonts w:cstheme="minorHAnsi"/>
        </w:rPr>
        <w:t xml:space="preserve">6.1.6. </w:t>
      </w:r>
      <w:r w:rsidR="00450415" w:rsidRPr="000F268B">
        <w:rPr>
          <w:rFonts w:cstheme="minorHAnsi"/>
        </w:rPr>
        <w:t xml:space="preserve">jei tiekėjas pasitelkia subtiekėjus, subtiekėjo deklaracija ar kitas dokumentas, patvirtinantis jo sutikimą būti subtiekėju </w:t>
      </w:r>
      <w:r w:rsidR="00212F68" w:rsidRPr="000F268B">
        <w:rPr>
          <w:rFonts w:cstheme="minorHAnsi"/>
        </w:rPr>
        <w:t>p</w:t>
      </w:r>
      <w:r w:rsidR="00450415" w:rsidRPr="000F268B">
        <w:rPr>
          <w:rFonts w:cstheme="minorHAnsi"/>
        </w:rPr>
        <w:t>irkime</w:t>
      </w:r>
      <w:r w:rsidR="00A012D6" w:rsidRPr="000F268B">
        <w:rPr>
          <w:rFonts w:cstheme="minorHAnsi"/>
        </w:rPr>
        <w:t>;</w:t>
      </w:r>
    </w:p>
    <w:p w14:paraId="6602056D" w14:textId="57076418" w:rsidR="0096678C" w:rsidRDefault="00F93CF8" w:rsidP="00311280">
      <w:pPr>
        <w:pStyle w:val="Sraopastraipa"/>
        <w:numPr>
          <w:ilvl w:val="1"/>
          <w:numId w:val="9"/>
        </w:numPr>
        <w:tabs>
          <w:tab w:val="left" w:pos="851"/>
          <w:tab w:val="left" w:pos="993"/>
        </w:tabs>
        <w:spacing w:line="240" w:lineRule="auto"/>
        <w:ind w:left="0" w:firstLine="567"/>
        <w:jc w:val="both"/>
      </w:pPr>
      <w:r>
        <w:t>Perkančioji organizacija nereikalauja, kad pasiūlymas būtų pasirašytas.</w:t>
      </w:r>
    </w:p>
    <w:p w14:paraId="323855FE" w14:textId="1273B0F8" w:rsidR="00F93CF8" w:rsidRPr="00DD5A6E" w:rsidRDefault="00F93CF8" w:rsidP="00311280">
      <w:pPr>
        <w:pStyle w:val="Sraopastraipa"/>
        <w:numPr>
          <w:ilvl w:val="1"/>
          <w:numId w:val="9"/>
        </w:numPr>
        <w:tabs>
          <w:tab w:val="left" w:pos="851"/>
          <w:tab w:val="left" w:pos="993"/>
        </w:tabs>
        <w:spacing w:line="240" w:lineRule="auto"/>
        <w:ind w:left="0" w:firstLine="567"/>
        <w:jc w:val="both"/>
      </w:pPr>
      <w:r w:rsidRPr="00F93CF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F93CF8" w:rsidRDefault="008D03B2" w:rsidP="00F93CF8">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017CF3D" w14:textId="737CDE29" w:rsidR="00F93CF8" w:rsidRPr="00D06518" w:rsidRDefault="00F93CF8"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708543"/>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670854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670854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6266CCEC"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1D779A">
        <w:rPr>
          <w:rFonts w:cstheme="minorHAnsi"/>
          <w:b/>
          <w:bCs/>
          <w:color w:val="000000" w:themeColor="text1"/>
        </w:rPr>
        <w:t>netaikoma.</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70854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453D46A" w:rsidR="00F57665" w:rsidRPr="008C4DAC" w:rsidRDefault="00F57665" w:rsidP="008C4DAC">
      <w:pPr>
        <w:pStyle w:val="Sraopastraipa"/>
        <w:numPr>
          <w:ilvl w:val="1"/>
          <w:numId w:val="14"/>
        </w:numPr>
        <w:spacing w:after="0" w:line="240" w:lineRule="auto"/>
        <w:ind w:left="0" w:firstLine="567"/>
        <w:jc w:val="both"/>
        <w:rPr>
          <w:rFonts w:cstheme="minorHAnsi"/>
          <w:color w:val="000000" w:themeColor="text1"/>
        </w:rPr>
      </w:pPr>
      <w:r w:rsidRPr="008C4DAC">
        <w:rPr>
          <w:color w:val="000000" w:themeColor="text1"/>
        </w:rPr>
        <w:t>Ši pirkimo procedūra atliekama siekiant sudaryti sutartį</w:t>
      </w:r>
      <w:r w:rsidR="009A7D11" w:rsidRPr="008C4DAC">
        <w:rPr>
          <w:color w:val="000000" w:themeColor="text1"/>
        </w:rPr>
        <w:t xml:space="preserve"> su tiekėju, kurio pasiūlymas</w:t>
      </w:r>
      <w:r w:rsidR="007B12FF" w:rsidRPr="008C4DAC">
        <w:rPr>
          <w:color w:val="000000" w:themeColor="text1"/>
        </w:rPr>
        <w:t xml:space="preserve">, vadovaujantis </w:t>
      </w:r>
      <w:r w:rsidR="008F4194" w:rsidRPr="008C4DAC">
        <w:rPr>
          <w:color w:val="000000" w:themeColor="text1"/>
        </w:rPr>
        <w:t>p</w:t>
      </w:r>
      <w:r w:rsidR="007B12FF" w:rsidRPr="008C4DAC">
        <w:rPr>
          <w:color w:val="000000" w:themeColor="text1"/>
        </w:rPr>
        <w:t xml:space="preserve">irkimo </w:t>
      </w:r>
      <w:r w:rsidR="00207E40" w:rsidRPr="008C4DAC">
        <w:rPr>
          <w:color w:val="000000" w:themeColor="text1"/>
        </w:rPr>
        <w:t>sąlygose</w:t>
      </w:r>
      <w:r w:rsidR="007B12FF" w:rsidRPr="008C4DAC">
        <w:rPr>
          <w:color w:val="0070C0"/>
        </w:rPr>
        <w:t xml:space="preserve"> </w:t>
      </w:r>
      <w:r w:rsidR="007B12FF" w:rsidRPr="008C4DAC">
        <w:rPr>
          <w:color w:val="000000" w:themeColor="text1"/>
        </w:rPr>
        <w:t>nustatyta tvarka</w:t>
      </w:r>
      <w:r w:rsidR="0023505D" w:rsidRPr="008C4DAC">
        <w:rPr>
          <w:color w:val="000000" w:themeColor="text1"/>
        </w:rPr>
        <w:t>,</w:t>
      </w:r>
      <w:r w:rsidR="009A7D11" w:rsidRPr="008C4DAC">
        <w:rPr>
          <w:color w:val="000000" w:themeColor="text1"/>
        </w:rPr>
        <w:t xml:space="preserve"> bus pripažintas laimėjęs</w:t>
      </w:r>
      <w:r w:rsidR="008933BC" w:rsidRPr="008C4DAC">
        <w:rPr>
          <w:color w:val="000000" w:themeColor="text1"/>
        </w:rPr>
        <w:t>, o jei pirkimas skaidomas į dalis – su tiekėjais, kurių pasiūlymai bus pripažinti laimėję</w:t>
      </w:r>
      <w:r w:rsidR="00F065D6" w:rsidRPr="008C4DAC">
        <w:rPr>
          <w:color w:val="000000" w:themeColor="text1"/>
        </w:rPr>
        <w:t xml:space="preserve">. </w:t>
      </w:r>
      <w:r w:rsidR="004B2DE4" w:rsidRPr="127DD6E8">
        <w:t xml:space="preserve">Sutarties sąlygos </w:t>
      </w:r>
      <w:r w:rsidR="004B2DE4" w:rsidRPr="008C4DAC">
        <w:rPr>
          <w:color w:val="000000" w:themeColor="text1"/>
        </w:rPr>
        <w:t xml:space="preserve">pateikiamos </w:t>
      </w:r>
      <w:r w:rsidR="007A5D9C" w:rsidRPr="008C4DAC">
        <w:rPr>
          <w:color w:val="000000" w:themeColor="text1"/>
        </w:rPr>
        <w:t>P</w:t>
      </w:r>
      <w:r w:rsidR="00551FA7" w:rsidRPr="008C4DAC">
        <w:rPr>
          <w:color w:val="000000" w:themeColor="text1"/>
        </w:rPr>
        <w:t xml:space="preserve">irkimo </w:t>
      </w:r>
      <w:r w:rsidR="00D86901" w:rsidRPr="008C4DAC">
        <w:rPr>
          <w:color w:val="000000" w:themeColor="text1"/>
        </w:rPr>
        <w:t>sąlygų priede „Sutarties projektas“</w:t>
      </w:r>
      <w:r w:rsidR="004B2DE4" w:rsidRPr="008C4DAC">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708547"/>
      <w:bookmarkEnd w:id="2"/>
      <w:r w:rsidRPr="00F065D6">
        <w:rPr>
          <w:rFonts w:asciiTheme="minorHAnsi" w:hAnsiTheme="minorHAnsi" w:cstheme="minorHAnsi"/>
        </w:rPr>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7085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1826568" w14:textId="77777777" w:rsidR="00770337" w:rsidRDefault="00770337" w:rsidP="0003169B">
            <w:pPr>
              <w:spacing w:after="0" w:line="240" w:lineRule="auto"/>
              <w:rPr>
                <w:rFonts w:cstheme="minorHAnsi"/>
                <w:iCs/>
                <w:color w:val="000000" w:themeColor="text1"/>
              </w:rPr>
            </w:pPr>
            <w:r w:rsidRPr="00770337">
              <w:rPr>
                <w:rFonts w:cstheme="minorHAnsi"/>
                <w:iCs/>
                <w:color w:val="000000" w:themeColor="text1"/>
              </w:rPr>
              <w:t xml:space="preserve">Apie konkrečią apžiūros datą ir laiką bus paskelbta atskiru pranešimu CVP IS ir išsiųsta tiekėjams CVP IS susirašinėjimo priemonėmis. </w:t>
            </w:r>
          </w:p>
          <w:p w14:paraId="16ACE08C" w14:textId="5278EF04" w:rsidR="00774AA5" w:rsidRPr="00A32537" w:rsidRDefault="00770337" w:rsidP="0003169B">
            <w:pPr>
              <w:spacing w:after="0" w:line="240" w:lineRule="auto"/>
              <w:rPr>
                <w:rFonts w:cstheme="minorHAnsi"/>
                <w:iCs/>
                <w:color w:val="000000" w:themeColor="text1"/>
              </w:rPr>
            </w:pPr>
            <w:r w:rsidRPr="00770337">
              <w:rPr>
                <w:rFonts w:cstheme="minorHAnsi"/>
                <w:iCs/>
                <w:color w:val="000000" w:themeColor="text1"/>
              </w:rPr>
              <w:t>Tiekėjai, norintys dalyvauti apžiūroje, CVP IS susirašinėjimo priemonėmis iki apžiūros pradžios turi atsiųsti vardus ir pavardes asmenų, ketinančių dalyvauti apžiūroje.</w:t>
            </w:r>
          </w:p>
        </w:tc>
        <w:tc>
          <w:tcPr>
            <w:tcW w:w="2954" w:type="dxa"/>
            <w:tcMar>
              <w:top w:w="0" w:type="dxa"/>
              <w:left w:w="108" w:type="dxa"/>
              <w:bottom w:w="0" w:type="dxa"/>
              <w:right w:w="108" w:type="dxa"/>
            </w:tcMar>
          </w:tcPr>
          <w:p w14:paraId="733710E3" w14:textId="77777777" w:rsidR="00A50D40" w:rsidRPr="00A50D40" w:rsidRDefault="00A50D40" w:rsidP="00A50D40">
            <w:pPr>
              <w:spacing w:after="0" w:line="240" w:lineRule="auto"/>
              <w:rPr>
                <w:rFonts w:cstheme="minorHAnsi"/>
              </w:rPr>
            </w:pPr>
            <w:r w:rsidRPr="00A50D40">
              <w:rPr>
                <w:rFonts w:cstheme="minorHAnsi"/>
              </w:rPr>
              <w:t>Šeštokiškių polderio siurblinė, Svajonių g.8, Kemetiškių k., Čiulėnų sen., Molėtų r. sav.</w:t>
            </w:r>
          </w:p>
          <w:p w14:paraId="0CB425FC" w14:textId="1703433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34E7ED2B"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w:t>
            </w:r>
            <w:r w:rsidR="00042072">
              <w:rPr>
                <w:rFonts w:cstheme="minorHAnsi"/>
                <w:bCs/>
              </w:rPr>
              <w:t xml:space="preserve"> </w:t>
            </w:r>
            <w:r w:rsidR="00042072">
              <w:rPr>
                <w:bCs/>
              </w:rPr>
              <w:t>ir nepagrįstai nutrauktos pirkimo sutarties</w:t>
            </w:r>
            <w:r w:rsidR="006F00F0">
              <w:rPr>
                <w:bCs/>
              </w:rPr>
              <w:t>2</w:t>
            </w:r>
            <w:r w:rsidRPr="00F0499F">
              <w:rPr>
                <w:rFonts w:cstheme="minorHAnsi"/>
                <w:bCs/>
              </w:rPr>
              <w:t xml:space="preserve">)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7085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139C126F" w14:textId="77777777" w:rsidR="00117E47" w:rsidRDefault="00117E47" w:rsidP="00117E47">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670855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67085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4E3A3353" w14:textId="7FC78319" w:rsidR="008A5CC6" w:rsidRPr="00E323A1" w:rsidRDefault="00E323A1" w:rsidP="00E323A1">
      <w:pPr>
        <w:pStyle w:val="Sraopastraipa"/>
        <w:numPr>
          <w:ilvl w:val="0"/>
          <w:numId w:val="24"/>
        </w:numPr>
        <w:tabs>
          <w:tab w:val="left" w:pos="993"/>
        </w:tabs>
        <w:spacing w:after="0" w:line="20" w:lineRule="atLeast"/>
        <w:ind w:left="851" w:hanging="284"/>
        <w:jc w:val="both"/>
        <w:rPr>
          <w:rFonts w:eastAsiaTheme="minorHAnsi" w:cstheme="minorHAnsi"/>
        </w:rPr>
      </w:pPr>
      <w:r w:rsidRPr="00C52A3C">
        <w:rPr>
          <w:rFonts w:eastAsiaTheme="minorHAnsi" w:cstheme="minorHAnsi"/>
          <w:iCs/>
          <w:lang w:eastAsia="en-US"/>
        </w:rPr>
        <w:t>Reikalavimai tiekėjo kvalifikacijai nėra nustatomi.</w:t>
      </w:r>
    </w:p>
    <w:p w14:paraId="02C3B12B" w14:textId="3696D56C" w:rsidR="008A5CC6" w:rsidRPr="005F0A40" w:rsidRDefault="00A50038" w:rsidP="005068E7">
      <w:pPr>
        <w:spacing w:after="0" w:line="20" w:lineRule="atLeast"/>
        <w:ind w:firstLine="567"/>
        <w:jc w:val="both"/>
        <w:rPr>
          <w:rFonts w:eastAsiaTheme="minorHAnsi" w:cstheme="minorHAnsi"/>
          <w:color w:val="000000" w:themeColor="text1"/>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78"/>
        <w:gridCol w:w="2977"/>
        <w:gridCol w:w="2312"/>
      </w:tblGrid>
      <w:tr w:rsidR="005F0A40" w:rsidRPr="005F0A40" w14:paraId="001F6ABB" w14:textId="77777777" w:rsidTr="003F3F1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2F1957">
            <w:pPr>
              <w:autoSpaceDE w:val="0"/>
              <w:autoSpaceDN w:val="0"/>
              <w:adjustRightInd w:val="0"/>
              <w:jc w:val="center"/>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3F3F19">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A726F6"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A726F6">
              <w:rPr>
                <w:rFonts w:asciiTheme="minorHAnsi" w:eastAsiaTheme="minorHAnsi" w:hAnsiTheme="minorHAnsi" w:cstheme="minorHAnsi"/>
                <w:color w:val="000000" w:themeColor="text1"/>
                <w:sz w:val="21"/>
                <w:szCs w:val="21"/>
              </w:rPr>
              <w:t>1</w:t>
            </w:r>
            <w:r w:rsidR="008A5CC6" w:rsidRPr="00A726F6">
              <w:rPr>
                <w:rFonts w:asciiTheme="minorHAnsi" w:eastAsiaTheme="minorHAnsi" w:hAnsiTheme="minorHAnsi" w:cstheme="minorHAnsi"/>
                <w:color w:val="000000" w:themeColor="text1"/>
                <w:sz w:val="21"/>
                <w:szCs w:val="21"/>
              </w:rPr>
              <w:t>.1.</w:t>
            </w:r>
          </w:p>
        </w:tc>
        <w:tc>
          <w:tcPr>
            <w:tcW w:w="3978" w:type="dxa"/>
            <w:tcBorders>
              <w:top w:val="single" w:sz="4" w:space="0" w:color="000000"/>
              <w:left w:val="single" w:sz="4" w:space="0" w:color="000000"/>
              <w:bottom w:val="single" w:sz="4" w:space="0" w:color="000000"/>
              <w:right w:val="single" w:sz="4" w:space="0" w:color="000000"/>
            </w:tcBorders>
          </w:tcPr>
          <w:p w14:paraId="7FDEA1C2" w14:textId="7D717802" w:rsidR="004D01FE" w:rsidRPr="00982866" w:rsidRDefault="00982866" w:rsidP="00E85A39">
            <w:pPr>
              <w:autoSpaceDE w:val="0"/>
              <w:autoSpaceDN w:val="0"/>
              <w:adjustRightInd w:val="0"/>
              <w:jc w:val="both"/>
              <w:rPr>
                <w:rFonts w:asciiTheme="minorHAnsi" w:hAnsiTheme="minorHAnsi" w:cstheme="minorHAnsi"/>
                <w:color w:val="000000" w:themeColor="text1"/>
                <w:sz w:val="21"/>
                <w:szCs w:val="21"/>
                <w:highlight w:val="yellow"/>
              </w:rPr>
            </w:pPr>
            <w:r w:rsidRPr="00982866">
              <w:rPr>
                <w:rFonts w:asciiTheme="minorHAnsi" w:hAnsiTheme="minorHAnsi" w:cstheme="minorHAnsi"/>
                <w:sz w:val="21"/>
                <w:szCs w:val="21"/>
              </w:rPr>
              <w:t>Tiekėjas atliekamiems melioracijos statinių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31F52C82" w14:textId="44F852DF" w:rsidR="008A5CC6" w:rsidRPr="005F0A40" w:rsidRDefault="00982866" w:rsidP="00D63047">
            <w:pPr>
              <w:autoSpaceDE w:val="0"/>
              <w:autoSpaceDN w:val="0"/>
              <w:adjustRightInd w:val="0"/>
              <w:jc w:val="both"/>
              <w:rPr>
                <w:rFonts w:asciiTheme="minorHAnsi" w:hAnsiTheme="minorHAnsi" w:cstheme="minorHAnsi"/>
                <w:color w:val="000000" w:themeColor="text1"/>
                <w:sz w:val="21"/>
                <w:szCs w:val="21"/>
              </w:rPr>
            </w:pPr>
            <w:r w:rsidRPr="00982866">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312" w:type="dxa"/>
            <w:tcBorders>
              <w:top w:val="single" w:sz="4" w:space="0" w:color="000000"/>
              <w:left w:val="single" w:sz="4" w:space="0" w:color="000000"/>
              <w:bottom w:val="single" w:sz="4" w:space="0" w:color="000000"/>
              <w:right w:val="single" w:sz="4" w:space="0" w:color="000000"/>
            </w:tcBorders>
          </w:tcPr>
          <w:p w14:paraId="3A1F55AF" w14:textId="3282A2CD" w:rsidR="008A5CC6" w:rsidRPr="005F0A40" w:rsidRDefault="00982866" w:rsidP="00D87852">
            <w:pPr>
              <w:autoSpaceDE w:val="0"/>
              <w:autoSpaceDN w:val="0"/>
              <w:adjustRightInd w:val="0"/>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J</w:t>
            </w:r>
            <w:r w:rsidRPr="00982866">
              <w:rPr>
                <w:rFonts w:asciiTheme="minorHAnsi" w:hAnsiTheme="minorHAnsi" w:cstheme="minorHAnsi"/>
                <w:color w:val="000000" w:themeColor="text1"/>
                <w:sz w:val="21"/>
                <w:szCs w:val="21"/>
              </w:rPr>
              <w:t>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22D330A3" w14:textId="77777777" w:rsidR="00302DCD" w:rsidRDefault="00302DCD" w:rsidP="0094566A">
      <w:pPr>
        <w:spacing w:after="0" w:line="240" w:lineRule="auto"/>
        <w:rPr>
          <w:rFonts w:eastAsiaTheme="minorHAnsi" w:cstheme="minorHAnsi"/>
          <w:lang w:eastAsia="en-US"/>
        </w:rPr>
      </w:pPr>
    </w:p>
    <w:p w14:paraId="0C9088E2" w14:textId="77777777" w:rsidR="00302DCD" w:rsidRDefault="00302DCD" w:rsidP="008A5CC6">
      <w:pPr>
        <w:spacing w:after="0" w:line="240" w:lineRule="auto"/>
        <w:jc w:val="center"/>
        <w:rPr>
          <w:rFonts w:eastAsiaTheme="minorHAnsi" w:cstheme="minorHAnsi"/>
          <w:lang w:eastAsia="en-US"/>
        </w:rPr>
      </w:pPr>
    </w:p>
    <w:p w14:paraId="6A4BAF21" w14:textId="1AFD902B"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267085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0" w:name="_Hlk200374269"/>
      <w:r w:rsidRPr="00314732">
        <w:rPr>
          <w:color w:val="000000" w:themeColor="text1"/>
        </w:rPr>
        <w:t>PIRKIMŲ DOKUMENTAS</w:t>
      </w:r>
      <w:bookmarkEnd w:id="60"/>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.xml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085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0855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8" w:name="_Hlk203398496"/>
      <w:r w:rsidRPr="00F0499F">
        <w:t>PASIŪLYMŲ VERTINIMO KRITERIJAI</w:t>
      </w:r>
      <w:r w:rsidR="00031A62" w:rsidRPr="00F0499F">
        <w:t xml:space="preserve"> ir Sąlygos</w:t>
      </w:r>
    </w:p>
    <w:bookmarkEnd w:id="68"/>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 </w:t>
      </w:r>
      <w:bookmarkStart w:id="72" w:name="_Toc226708555"/>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2"/>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3"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2826B120" w14:textId="6C4673DF" w:rsidR="008D704D" w:rsidRPr="00657A9F" w:rsidRDefault="00F21989" w:rsidP="00657A9F">
      <w:pPr>
        <w:jc w:val="center"/>
        <w:rPr>
          <w:rFonts w:cstheme="minorHAnsi"/>
          <w:smallCaps/>
          <w:color w:val="000000" w:themeColor="text1"/>
          <w:sz w:val="22"/>
          <w:szCs w:val="22"/>
        </w:rPr>
      </w:pPr>
      <w:r w:rsidRPr="00412694">
        <w:rPr>
          <w:rFonts w:eastAsia="Calibri" w:cstheme="minorHAnsi"/>
          <w:color w:val="000000" w:themeColor="text1"/>
        </w:rPr>
        <w:t>___________</w:t>
      </w:r>
      <w:bookmarkEnd w:id="69"/>
      <w:bookmarkEnd w:id="70"/>
      <w:bookmarkEnd w:id="71"/>
      <w:bookmarkEnd w:id="73"/>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AA562" w14:textId="77777777" w:rsidR="00417D5B" w:rsidRDefault="00417D5B" w:rsidP="00D05666">
      <w:r>
        <w:separator/>
      </w:r>
    </w:p>
  </w:endnote>
  <w:endnote w:type="continuationSeparator" w:id="0">
    <w:p w14:paraId="570ADCC1" w14:textId="77777777" w:rsidR="00417D5B" w:rsidRDefault="00417D5B" w:rsidP="00D05666">
      <w:r>
        <w:continuationSeparator/>
      </w:r>
    </w:p>
  </w:endnote>
  <w:endnote w:type="continuationNotice" w:id="1">
    <w:p w14:paraId="2BFC15E9" w14:textId="77777777" w:rsidR="00417D5B" w:rsidRDefault="00417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24C30" w14:textId="77777777" w:rsidR="00417D5B" w:rsidRDefault="00417D5B" w:rsidP="00D05666">
      <w:r>
        <w:separator/>
      </w:r>
    </w:p>
  </w:footnote>
  <w:footnote w:type="continuationSeparator" w:id="0">
    <w:p w14:paraId="78801D5C" w14:textId="77777777" w:rsidR="00417D5B" w:rsidRDefault="00417D5B" w:rsidP="00D05666">
      <w:r>
        <w:continuationSeparator/>
      </w:r>
    </w:p>
  </w:footnote>
  <w:footnote w:type="continuationNotice" w:id="1">
    <w:p w14:paraId="3F517CEE" w14:textId="77777777" w:rsidR="00417D5B" w:rsidRDefault="00417D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ED363B"/>
    <w:multiLevelType w:val="multilevel"/>
    <w:tmpl w:val="7AE2C1FC"/>
    <w:lvl w:ilvl="0">
      <w:start w:val="6"/>
      <w:numFmt w:val="decimal"/>
      <w:lvlText w:val="%1."/>
      <w:lvlJc w:val="left"/>
      <w:pPr>
        <w:ind w:left="495" w:hanging="495"/>
      </w:pPr>
      <w:rPr>
        <w:rFonts w:hint="default"/>
        <w:u w:val="none"/>
      </w:rPr>
    </w:lvl>
    <w:lvl w:ilvl="1">
      <w:start w:val="1"/>
      <w:numFmt w:val="decimal"/>
      <w:lvlText w:val="%1.%2."/>
      <w:lvlJc w:val="left"/>
      <w:pPr>
        <w:ind w:left="778" w:hanging="495"/>
      </w:pPr>
      <w:rPr>
        <w:rFonts w:hint="default"/>
        <w:u w:val="none"/>
      </w:rPr>
    </w:lvl>
    <w:lvl w:ilvl="2">
      <w:start w:val="6"/>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3704" w:hanging="1440"/>
      </w:pPr>
      <w:rPr>
        <w:rFonts w:hint="default"/>
        <w:u w:val="none"/>
      </w:rPr>
    </w:lvl>
  </w:abstractNum>
  <w:abstractNum w:abstractNumId="2" w15:restartNumberingAfterBreak="0">
    <w:nsid w:val="1154748C"/>
    <w:multiLevelType w:val="multilevel"/>
    <w:tmpl w:val="0342712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32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BC520B"/>
    <w:multiLevelType w:val="hybridMultilevel"/>
    <w:tmpl w:val="71D21D3A"/>
    <w:lvl w:ilvl="0" w:tplc="7BE45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94B23DD"/>
    <w:multiLevelType w:val="multilevel"/>
    <w:tmpl w:val="2BC0D262"/>
    <w:lvl w:ilvl="0">
      <w:start w:val="6"/>
      <w:numFmt w:val="decimal"/>
      <w:lvlText w:val="%1."/>
      <w:lvlJc w:val="left"/>
      <w:pPr>
        <w:ind w:left="495" w:hanging="495"/>
      </w:pPr>
      <w:rPr>
        <w:rFonts w:hint="default"/>
        <w:u w:val="none"/>
      </w:rPr>
    </w:lvl>
    <w:lvl w:ilvl="1">
      <w:start w:val="1"/>
      <w:numFmt w:val="decimal"/>
      <w:lvlText w:val="%1.%2."/>
      <w:lvlJc w:val="left"/>
      <w:pPr>
        <w:ind w:left="778" w:hanging="495"/>
      </w:pPr>
      <w:rPr>
        <w:rFonts w:hint="default"/>
        <w:u w:val="none"/>
      </w:rPr>
    </w:lvl>
    <w:lvl w:ilvl="2">
      <w:start w:val="5"/>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3704" w:hanging="1440"/>
      </w:pPr>
      <w:rPr>
        <w:rFonts w:hint="default"/>
        <w:u w:val="none"/>
      </w:rPr>
    </w:lvl>
  </w:abstractNum>
  <w:abstractNum w:abstractNumId="10"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F41938"/>
    <w:multiLevelType w:val="multilevel"/>
    <w:tmpl w:val="7286DE26"/>
    <w:lvl w:ilvl="0">
      <w:start w:val="6"/>
      <w:numFmt w:val="decimal"/>
      <w:lvlText w:val="%1"/>
      <w:lvlJc w:val="left"/>
      <w:pPr>
        <w:ind w:left="435" w:hanging="435"/>
      </w:pPr>
      <w:rPr>
        <w:rFonts w:cstheme="minorBidi" w:hint="default"/>
        <w:u w:val="none"/>
      </w:rPr>
    </w:lvl>
    <w:lvl w:ilvl="1">
      <w:start w:val="1"/>
      <w:numFmt w:val="decimal"/>
      <w:lvlText w:val="%1.%2"/>
      <w:lvlJc w:val="left"/>
      <w:pPr>
        <w:ind w:left="718" w:hanging="435"/>
      </w:pPr>
      <w:rPr>
        <w:rFonts w:cstheme="minorBidi" w:hint="default"/>
        <w:u w:val="none"/>
      </w:rPr>
    </w:lvl>
    <w:lvl w:ilvl="2">
      <w:start w:val="1"/>
      <w:numFmt w:val="decimal"/>
      <w:lvlText w:val="%1.%2.%3"/>
      <w:lvlJc w:val="left"/>
      <w:pPr>
        <w:ind w:left="1286" w:hanging="720"/>
      </w:pPr>
      <w:rPr>
        <w:rFonts w:cstheme="minorBidi" w:hint="default"/>
        <w:u w:val="none"/>
      </w:rPr>
    </w:lvl>
    <w:lvl w:ilvl="3">
      <w:start w:val="1"/>
      <w:numFmt w:val="decimal"/>
      <w:lvlText w:val="%1.%2.%3.%4"/>
      <w:lvlJc w:val="left"/>
      <w:pPr>
        <w:ind w:left="1569" w:hanging="720"/>
      </w:pPr>
      <w:rPr>
        <w:rFonts w:cstheme="minorBidi" w:hint="default"/>
        <w:u w:val="none"/>
      </w:rPr>
    </w:lvl>
    <w:lvl w:ilvl="4">
      <w:start w:val="1"/>
      <w:numFmt w:val="decimal"/>
      <w:lvlText w:val="%1.%2.%3.%4.%5"/>
      <w:lvlJc w:val="left"/>
      <w:pPr>
        <w:ind w:left="2212" w:hanging="1080"/>
      </w:pPr>
      <w:rPr>
        <w:rFonts w:cstheme="minorBidi" w:hint="default"/>
        <w:u w:val="none"/>
      </w:rPr>
    </w:lvl>
    <w:lvl w:ilvl="5">
      <w:start w:val="1"/>
      <w:numFmt w:val="decimal"/>
      <w:lvlText w:val="%1.%2.%3.%4.%5.%6"/>
      <w:lvlJc w:val="left"/>
      <w:pPr>
        <w:ind w:left="2495" w:hanging="1080"/>
      </w:pPr>
      <w:rPr>
        <w:rFonts w:cstheme="minorBidi" w:hint="default"/>
        <w:u w:val="none"/>
      </w:rPr>
    </w:lvl>
    <w:lvl w:ilvl="6">
      <w:start w:val="1"/>
      <w:numFmt w:val="decimal"/>
      <w:lvlText w:val="%1.%2.%3.%4.%5.%6.%7"/>
      <w:lvlJc w:val="left"/>
      <w:pPr>
        <w:ind w:left="2778" w:hanging="1080"/>
      </w:pPr>
      <w:rPr>
        <w:rFonts w:cstheme="minorBidi" w:hint="default"/>
        <w:u w:val="none"/>
      </w:rPr>
    </w:lvl>
    <w:lvl w:ilvl="7">
      <w:start w:val="1"/>
      <w:numFmt w:val="decimal"/>
      <w:lvlText w:val="%1.%2.%3.%4.%5.%6.%7.%8"/>
      <w:lvlJc w:val="left"/>
      <w:pPr>
        <w:ind w:left="3421" w:hanging="1440"/>
      </w:pPr>
      <w:rPr>
        <w:rFonts w:cstheme="minorBidi" w:hint="default"/>
        <w:u w:val="none"/>
      </w:rPr>
    </w:lvl>
    <w:lvl w:ilvl="8">
      <w:start w:val="1"/>
      <w:numFmt w:val="decimal"/>
      <w:lvlText w:val="%1.%2.%3.%4.%5.%6.%7.%8.%9"/>
      <w:lvlJc w:val="left"/>
      <w:pPr>
        <w:ind w:left="3704" w:hanging="1440"/>
      </w:pPr>
      <w:rPr>
        <w:rFonts w:cstheme="minorBidi" w:hint="default"/>
        <w:u w:val="none"/>
      </w:rPr>
    </w:lvl>
  </w:abstractNum>
  <w:abstractNum w:abstractNumId="18"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7"/>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3"/>
  </w:num>
  <w:num w:numId="14" w16cid:durableId="1864435576">
    <w:abstractNumId w:val="21"/>
  </w:num>
  <w:num w:numId="15" w16cid:durableId="1941065713">
    <w:abstractNumId w:val="4"/>
  </w:num>
  <w:num w:numId="16" w16cid:durableId="19859238">
    <w:abstractNumId w:val="6"/>
  </w:num>
  <w:num w:numId="17" w16cid:durableId="1297491117">
    <w:abstractNumId w:val="12"/>
  </w:num>
  <w:num w:numId="18" w16cid:durableId="1044208441">
    <w:abstractNumId w:val="22"/>
  </w:num>
  <w:num w:numId="19" w16cid:durableId="1988322033">
    <w:abstractNumId w:val="5"/>
  </w:num>
  <w:num w:numId="20" w16cid:durableId="926498857">
    <w:abstractNumId w:val="15"/>
  </w:num>
  <w:num w:numId="21" w16cid:durableId="127939564">
    <w:abstractNumId w:val="18"/>
  </w:num>
  <w:num w:numId="22" w16cid:durableId="266087013">
    <w:abstractNumId w:val="27"/>
  </w:num>
  <w:num w:numId="23" w16cid:durableId="1512329494">
    <w:abstractNumId w:val="10"/>
  </w:num>
  <w:num w:numId="24" w16cid:durableId="9066132">
    <w:abstractNumId w:val="8"/>
  </w:num>
  <w:num w:numId="25" w16cid:durableId="815594">
    <w:abstractNumId w:val="17"/>
  </w:num>
  <w:num w:numId="26" w16cid:durableId="1396705017">
    <w:abstractNumId w:val="9"/>
  </w:num>
  <w:num w:numId="27" w16cid:durableId="716467406">
    <w:abstractNumId w:val="1"/>
  </w:num>
  <w:num w:numId="28" w16cid:durableId="1068973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07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859"/>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68B"/>
    <w:rsid w:val="000F2ADA"/>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5C"/>
    <w:rsid w:val="001123B4"/>
    <w:rsid w:val="001126FB"/>
    <w:rsid w:val="00112EE8"/>
    <w:rsid w:val="0011320C"/>
    <w:rsid w:val="0011344C"/>
    <w:rsid w:val="00113B07"/>
    <w:rsid w:val="00113C79"/>
    <w:rsid w:val="00113EAE"/>
    <w:rsid w:val="00113FD3"/>
    <w:rsid w:val="00115438"/>
    <w:rsid w:val="00115882"/>
    <w:rsid w:val="00115D1B"/>
    <w:rsid w:val="00116A84"/>
    <w:rsid w:val="0011798C"/>
    <w:rsid w:val="00117DD0"/>
    <w:rsid w:val="00117E47"/>
    <w:rsid w:val="001205C1"/>
    <w:rsid w:val="00120F58"/>
    <w:rsid w:val="00121867"/>
    <w:rsid w:val="001218AF"/>
    <w:rsid w:val="00121982"/>
    <w:rsid w:val="0012267C"/>
    <w:rsid w:val="001229FD"/>
    <w:rsid w:val="001232F3"/>
    <w:rsid w:val="00124338"/>
    <w:rsid w:val="00124345"/>
    <w:rsid w:val="00124FB1"/>
    <w:rsid w:val="00125082"/>
    <w:rsid w:val="001250D6"/>
    <w:rsid w:val="0012584E"/>
    <w:rsid w:val="0012639E"/>
    <w:rsid w:val="00127196"/>
    <w:rsid w:val="001275FB"/>
    <w:rsid w:val="00127F38"/>
    <w:rsid w:val="0013002A"/>
    <w:rsid w:val="0013010B"/>
    <w:rsid w:val="001313B3"/>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6E3"/>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57FAB"/>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222"/>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9A"/>
    <w:rsid w:val="001D7890"/>
    <w:rsid w:val="001E0107"/>
    <w:rsid w:val="001E250F"/>
    <w:rsid w:val="001E2BC5"/>
    <w:rsid w:val="001E3801"/>
    <w:rsid w:val="001E3D5A"/>
    <w:rsid w:val="001E47FB"/>
    <w:rsid w:val="001E4891"/>
    <w:rsid w:val="001E4C29"/>
    <w:rsid w:val="001E4DB2"/>
    <w:rsid w:val="001E5701"/>
    <w:rsid w:val="001E61DF"/>
    <w:rsid w:val="001E76C7"/>
    <w:rsid w:val="001E7E24"/>
    <w:rsid w:val="001F04C1"/>
    <w:rsid w:val="001F15A0"/>
    <w:rsid w:val="001F1CE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226"/>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5C1"/>
    <w:rsid w:val="002F0663"/>
    <w:rsid w:val="002F08AC"/>
    <w:rsid w:val="002F0FBA"/>
    <w:rsid w:val="002F12E7"/>
    <w:rsid w:val="002F148F"/>
    <w:rsid w:val="002F1957"/>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2DCD"/>
    <w:rsid w:val="0030313E"/>
    <w:rsid w:val="0030327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02"/>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16"/>
    <w:rsid w:val="00356D0D"/>
    <w:rsid w:val="003576C1"/>
    <w:rsid w:val="00357BB8"/>
    <w:rsid w:val="00357BE9"/>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2B"/>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17D5B"/>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53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C19"/>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556"/>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145"/>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2D0B"/>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AE"/>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B79"/>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11C"/>
    <w:rsid w:val="0063557A"/>
    <w:rsid w:val="00636208"/>
    <w:rsid w:val="006375BD"/>
    <w:rsid w:val="00637F68"/>
    <w:rsid w:val="00640399"/>
    <w:rsid w:val="00640DBD"/>
    <w:rsid w:val="0064169B"/>
    <w:rsid w:val="0064205B"/>
    <w:rsid w:val="0064259A"/>
    <w:rsid w:val="00642683"/>
    <w:rsid w:val="006428CA"/>
    <w:rsid w:val="00642AF6"/>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43"/>
    <w:rsid w:val="00651E2B"/>
    <w:rsid w:val="00652110"/>
    <w:rsid w:val="006524E0"/>
    <w:rsid w:val="006524E3"/>
    <w:rsid w:val="00652A2E"/>
    <w:rsid w:val="00653069"/>
    <w:rsid w:val="00653A37"/>
    <w:rsid w:val="00653C2C"/>
    <w:rsid w:val="00653C49"/>
    <w:rsid w:val="006541EB"/>
    <w:rsid w:val="00654366"/>
    <w:rsid w:val="006545F9"/>
    <w:rsid w:val="006553A2"/>
    <w:rsid w:val="006553EF"/>
    <w:rsid w:val="00655F17"/>
    <w:rsid w:val="0065613F"/>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7D5"/>
    <w:rsid w:val="006773B6"/>
    <w:rsid w:val="00677704"/>
    <w:rsid w:val="006801E4"/>
    <w:rsid w:val="00680281"/>
    <w:rsid w:val="006813F3"/>
    <w:rsid w:val="00681A63"/>
    <w:rsid w:val="00681CDE"/>
    <w:rsid w:val="00681E77"/>
    <w:rsid w:val="006824FC"/>
    <w:rsid w:val="006837D6"/>
    <w:rsid w:val="00683858"/>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29C"/>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00F0"/>
    <w:rsid w:val="006F2478"/>
    <w:rsid w:val="006F2F71"/>
    <w:rsid w:val="006F4380"/>
    <w:rsid w:val="006F506C"/>
    <w:rsid w:val="006F5B33"/>
    <w:rsid w:val="006F631C"/>
    <w:rsid w:val="006F6DAA"/>
    <w:rsid w:val="006F7115"/>
    <w:rsid w:val="006F72F6"/>
    <w:rsid w:val="006F7BD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42F"/>
    <w:rsid w:val="007328F5"/>
    <w:rsid w:val="00733758"/>
    <w:rsid w:val="00734737"/>
    <w:rsid w:val="007348D4"/>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5E"/>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5FAB"/>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DD"/>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67"/>
    <w:rsid w:val="008409D4"/>
    <w:rsid w:val="00840BEE"/>
    <w:rsid w:val="008411C2"/>
    <w:rsid w:val="0084131B"/>
    <w:rsid w:val="0084174D"/>
    <w:rsid w:val="008417FF"/>
    <w:rsid w:val="00841A95"/>
    <w:rsid w:val="00841D69"/>
    <w:rsid w:val="00841F69"/>
    <w:rsid w:val="008429BA"/>
    <w:rsid w:val="008446D6"/>
    <w:rsid w:val="00845944"/>
    <w:rsid w:val="00845AD5"/>
    <w:rsid w:val="00846788"/>
    <w:rsid w:val="00846E63"/>
    <w:rsid w:val="008475C6"/>
    <w:rsid w:val="00847D3E"/>
    <w:rsid w:val="00847E2B"/>
    <w:rsid w:val="008505E9"/>
    <w:rsid w:val="00850BC8"/>
    <w:rsid w:val="00851498"/>
    <w:rsid w:val="00851585"/>
    <w:rsid w:val="00851768"/>
    <w:rsid w:val="008517B7"/>
    <w:rsid w:val="00851AB4"/>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25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AC"/>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566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866"/>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3CF"/>
    <w:rsid w:val="00997429"/>
    <w:rsid w:val="009978CF"/>
    <w:rsid w:val="009A0886"/>
    <w:rsid w:val="009A0DD4"/>
    <w:rsid w:val="009A180D"/>
    <w:rsid w:val="009A201E"/>
    <w:rsid w:val="009A3252"/>
    <w:rsid w:val="009A3A73"/>
    <w:rsid w:val="009A43BF"/>
    <w:rsid w:val="009A50B5"/>
    <w:rsid w:val="009A61DC"/>
    <w:rsid w:val="009A6678"/>
    <w:rsid w:val="009A7D11"/>
    <w:rsid w:val="009B043F"/>
    <w:rsid w:val="009B081A"/>
    <w:rsid w:val="009B1258"/>
    <w:rsid w:val="009B1944"/>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A4C"/>
    <w:rsid w:val="00A23B71"/>
    <w:rsid w:val="00A23C2A"/>
    <w:rsid w:val="00A23F87"/>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AEE"/>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0D40"/>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CD7"/>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682"/>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B4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9E"/>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E08"/>
    <w:rsid w:val="00BA0F66"/>
    <w:rsid w:val="00BA1311"/>
    <w:rsid w:val="00BA1D8F"/>
    <w:rsid w:val="00BA1F2C"/>
    <w:rsid w:val="00BA28D7"/>
    <w:rsid w:val="00BA28EB"/>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EEA"/>
    <w:rsid w:val="00BE7C72"/>
    <w:rsid w:val="00BF073D"/>
    <w:rsid w:val="00BF129F"/>
    <w:rsid w:val="00BF1959"/>
    <w:rsid w:val="00BF1D3B"/>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1D1"/>
    <w:rsid w:val="00C04406"/>
    <w:rsid w:val="00C0495E"/>
    <w:rsid w:val="00C04FFE"/>
    <w:rsid w:val="00C0533D"/>
    <w:rsid w:val="00C06CA3"/>
    <w:rsid w:val="00C06F50"/>
    <w:rsid w:val="00C07161"/>
    <w:rsid w:val="00C075EF"/>
    <w:rsid w:val="00C07985"/>
    <w:rsid w:val="00C07B07"/>
    <w:rsid w:val="00C07F25"/>
    <w:rsid w:val="00C10509"/>
    <w:rsid w:val="00C1117B"/>
    <w:rsid w:val="00C1138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E5"/>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EA"/>
    <w:rsid w:val="00C56765"/>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B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11"/>
    <w:rsid w:val="00D06478"/>
    <w:rsid w:val="00D06518"/>
    <w:rsid w:val="00D068C1"/>
    <w:rsid w:val="00D07AEB"/>
    <w:rsid w:val="00D10344"/>
    <w:rsid w:val="00D1062D"/>
    <w:rsid w:val="00D10723"/>
    <w:rsid w:val="00D10ED2"/>
    <w:rsid w:val="00D10FA6"/>
    <w:rsid w:val="00D1126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1DDA"/>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414"/>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3A1"/>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4CE6"/>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44AF"/>
    <w:rsid w:val="00E85013"/>
    <w:rsid w:val="00E85A39"/>
    <w:rsid w:val="00E85E8B"/>
    <w:rsid w:val="00E865C4"/>
    <w:rsid w:val="00E865CE"/>
    <w:rsid w:val="00E86BCE"/>
    <w:rsid w:val="00E871A9"/>
    <w:rsid w:val="00E8728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0E1D"/>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29F9"/>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8385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BA1F2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A1F2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15</Pages>
  <Words>2468</Words>
  <Characters>18042</Characters>
  <Application>Microsoft Office Word</Application>
  <DocSecurity>0</DocSecurity>
  <Lines>546</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Kaselienė</dc:creator>
  <cp:keywords/>
  <dc:description/>
  <cp:lastModifiedBy>Valė Verikienė</cp:lastModifiedBy>
  <cp:revision>49</cp:revision>
  <cp:lastPrinted>2026-04-09T08:46:00Z</cp:lastPrinted>
  <dcterms:created xsi:type="dcterms:W3CDTF">2026-04-07T12:06:00Z</dcterms:created>
  <dcterms:modified xsi:type="dcterms:W3CDTF">2026-05-15T10:58:00Z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